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67" w:rsidRDefault="00394FA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Технологическая карта интегрированного урока физики и химии в 10 А (профильном) классе </w:t>
      </w:r>
    </w:p>
    <w:p w:rsidR="003F0867" w:rsidRDefault="00394FA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теме «Твердые тела»</w:t>
      </w:r>
    </w:p>
    <w:p w:rsidR="003F0867" w:rsidRDefault="00367DA0" w:rsidP="00367DA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394FA3">
        <w:rPr>
          <w:rFonts w:ascii="Times New Roman" w:hAnsi="Times New Roman"/>
          <w:sz w:val="28"/>
        </w:rPr>
        <w:t xml:space="preserve">Рафейкова Любовь Степановна учитель физики МАОУ «СОШ №1» г. Заводоуковска, </w:t>
      </w:r>
    </w:p>
    <w:p w:rsidR="003F0867" w:rsidRDefault="00CC370C" w:rsidP="00CC370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 w:rsidR="00394FA3">
        <w:rPr>
          <w:rFonts w:ascii="Times New Roman" w:hAnsi="Times New Roman"/>
          <w:sz w:val="28"/>
        </w:rPr>
        <w:t>Золотавина Елена Аркадьевна учитель химии МАОУ «СОШ №1» г. Заводоуковска.</w:t>
      </w:r>
    </w:p>
    <w:p w:rsidR="003F0867" w:rsidRDefault="5471183D">
      <w:pPr>
        <w:pStyle w:val="2"/>
        <w:spacing w:before="0" w:after="0"/>
        <w:ind w:firstLine="540"/>
        <w:rPr>
          <w:b w:val="0"/>
          <w:bCs w:val="0"/>
          <w:sz w:val="28"/>
          <w:szCs w:val="28"/>
        </w:rPr>
      </w:pPr>
      <w:r w:rsidRPr="5471183D">
        <w:rPr>
          <w:sz w:val="28"/>
          <w:szCs w:val="28"/>
        </w:rPr>
        <w:t xml:space="preserve">Тип урока. </w:t>
      </w:r>
      <w:r w:rsidRPr="5471183D">
        <w:rPr>
          <w:b w:val="0"/>
          <w:bCs w:val="0"/>
          <w:sz w:val="28"/>
          <w:szCs w:val="28"/>
        </w:rPr>
        <w:t>Урок открытия новых знаний, обретения новых умений и навыков с элементами проблемного обучения.</w:t>
      </w:r>
    </w:p>
    <w:p w:rsidR="5471183D" w:rsidRDefault="5471183D" w:rsidP="5471183D">
      <w:pPr>
        <w:pStyle w:val="a0"/>
      </w:pPr>
    </w:p>
    <w:p w:rsidR="003F0867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rPr>
          <w:sz w:val="28"/>
          <w:szCs w:val="28"/>
        </w:rPr>
      </w:pPr>
      <w:r w:rsidRPr="5471183D">
        <w:rPr>
          <w:b/>
          <w:bCs/>
          <w:sz w:val="28"/>
          <w:szCs w:val="28"/>
        </w:rPr>
        <w:t>Цель.</w:t>
      </w:r>
      <w:r w:rsidRPr="5471183D">
        <w:rPr>
          <w:sz w:val="28"/>
          <w:szCs w:val="28"/>
        </w:rPr>
        <w:t xml:space="preserve"> Создать условия для осознания, осмысления новой учебной информации по теме «Твердые вещества».</w:t>
      </w:r>
    </w:p>
    <w:p w:rsidR="5471183D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rPr>
          <w:b/>
          <w:bCs/>
          <w:sz w:val="28"/>
          <w:szCs w:val="28"/>
        </w:rPr>
      </w:pPr>
    </w:p>
    <w:p w:rsidR="003F0867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rPr>
          <w:rStyle w:val="c17"/>
          <w:color w:val="000000"/>
          <w:sz w:val="28"/>
          <w:szCs w:val="28"/>
        </w:rPr>
      </w:pPr>
      <w:r w:rsidRPr="5471183D">
        <w:rPr>
          <w:rStyle w:val="c17"/>
          <w:b/>
          <w:bCs/>
          <w:color w:val="F79646" w:themeColor="accent6"/>
          <w:sz w:val="28"/>
          <w:szCs w:val="28"/>
        </w:rPr>
        <w:t>Дидактическая цель.</w:t>
      </w:r>
      <w:r w:rsidRPr="5471183D">
        <w:rPr>
          <w:sz w:val="28"/>
          <w:szCs w:val="28"/>
        </w:rPr>
        <w:t>Систематизация знаний о строении кристаллических и аморфных телах, композитов; введение понятий: монокристалл, поликристалл, анизотропность.</w:t>
      </w:r>
    </w:p>
    <w:p w:rsidR="5471183D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rPr>
          <w:b/>
          <w:bCs/>
          <w:sz w:val="28"/>
          <w:szCs w:val="28"/>
        </w:rPr>
      </w:pPr>
    </w:p>
    <w:p w:rsidR="003F0867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jc w:val="both"/>
        <w:rPr>
          <w:rStyle w:val="c17"/>
          <w:color w:val="000000"/>
          <w:sz w:val="28"/>
          <w:szCs w:val="28"/>
        </w:rPr>
      </w:pPr>
      <w:r w:rsidRPr="5471183D">
        <w:rPr>
          <w:rStyle w:val="c17"/>
          <w:b/>
          <w:bCs/>
          <w:color w:val="F79646" w:themeColor="accent6"/>
          <w:sz w:val="28"/>
          <w:szCs w:val="28"/>
        </w:rPr>
        <w:t>Развивающая.</w:t>
      </w:r>
      <w:r w:rsidRPr="5471183D">
        <w:rPr>
          <w:rStyle w:val="c17"/>
          <w:color w:val="F79646" w:themeColor="accent6"/>
          <w:sz w:val="28"/>
          <w:szCs w:val="28"/>
        </w:rPr>
        <w:t xml:space="preserve"> Показать взаимосвязь состав-строение-свойства веществ с позиции физики и химии.</w:t>
      </w:r>
    </w:p>
    <w:p w:rsidR="5471183D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jc w:val="both"/>
        <w:rPr>
          <w:rStyle w:val="c17"/>
          <w:color w:val="F79646" w:themeColor="accent6"/>
          <w:sz w:val="28"/>
          <w:szCs w:val="28"/>
        </w:rPr>
      </w:pPr>
    </w:p>
    <w:p w:rsidR="003F0867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jc w:val="both"/>
        <w:rPr>
          <w:sz w:val="28"/>
          <w:szCs w:val="28"/>
        </w:rPr>
      </w:pPr>
      <w:r w:rsidRPr="5471183D">
        <w:rPr>
          <w:rStyle w:val="c17"/>
          <w:b/>
          <w:bCs/>
          <w:color w:val="F79646" w:themeColor="accent6"/>
          <w:sz w:val="28"/>
          <w:szCs w:val="28"/>
        </w:rPr>
        <w:t xml:space="preserve">Воспитательная. </w:t>
      </w:r>
      <w:r w:rsidRPr="5471183D">
        <w:rPr>
          <w:sz w:val="28"/>
          <w:szCs w:val="28"/>
        </w:rPr>
        <w:t>С помощью метапредметного подхода в обучении способствовать усвоению связей между физическими и химическими понятиями.</w:t>
      </w:r>
    </w:p>
    <w:p w:rsidR="5471183D" w:rsidRDefault="5471183D" w:rsidP="5471183D">
      <w:pPr>
        <w:pStyle w:val="c10"/>
        <w:shd w:val="clear" w:color="auto" w:fill="FFFFFF"/>
        <w:spacing w:before="0" w:after="0" w:line="227" w:lineRule="atLeast"/>
        <w:ind w:firstLine="540"/>
        <w:jc w:val="both"/>
        <w:rPr>
          <w:sz w:val="28"/>
          <w:szCs w:val="28"/>
        </w:rPr>
      </w:pPr>
    </w:p>
    <w:p w:rsidR="003F0867" w:rsidRDefault="5471183D" w:rsidP="5471183D">
      <w:pPr>
        <w:pStyle w:val="c10"/>
        <w:shd w:val="clear" w:color="auto" w:fill="FFFFFF"/>
        <w:spacing w:before="0" w:after="0"/>
        <w:jc w:val="both"/>
        <w:rPr>
          <w:rStyle w:val="c17"/>
          <w:b/>
          <w:bCs/>
          <w:color w:val="000000"/>
          <w:sz w:val="28"/>
          <w:szCs w:val="28"/>
        </w:rPr>
      </w:pPr>
      <w:r w:rsidRPr="5471183D">
        <w:rPr>
          <w:rStyle w:val="c17"/>
          <w:b/>
          <w:bCs/>
          <w:color w:val="F79646" w:themeColor="accent6"/>
          <w:sz w:val="28"/>
          <w:szCs w:val="28"/>
        </w:rPr>
        <w:t>Планируемые результаты.</w:t>
      </w:r>
    </w:p>
    <w:p w:rsidR="5471183D" w:rsidRDefault="5471183D" w:rsidP="5471183D">
      <w:pPr>
        <w:pStyle w:val="c10"/>
        <w:shd w:val="clear" w:color="auto" w:fill="FFFFFF"/>
        <w:spacing w:before="0" w:after="0"/>
        <w:jc w:val="both"/>
        <w:rPr>
          <w:rStyle w:val="c17"/>
          <w:b/>
          <w:bCs/>
          <w:color w:val="F79646" w:themeColor="accent6"/>
          <w:sz w:val="28"/>
          <w:szCs w:val="28"/>
        </w:rPr>
      </w:pPr>
    </w:p>
    <w:p w:rsidR="003F0867" w:rsidRDefault="5471183D" w:rsidP="5471183D">
      <w:pPr>
        <w:pStyle w:val="c10"/>
        <w:shd w:val="clear" w:color="auto" w:fill="FFFFFF"/>
        <w:spacing w:before="0" w:after="0"/>
        <w:jc w:val="both"/>
      </w:pPr>
      <w:r w:rsidRPr="5471183D">
        <w:rPr>
          <w:b/>
          <w:bCs/>
          <w:sz w:val="28"/>
          <w:szCs w:val="28"/>
        </w:rPr>
        <w:t>Метапредметные:</w:t>
      </w:r>
      <w:r w:rsidRPr="5471183D">
        <w:rPr>
          <w:sz w:val="28"/>
          <w:szCs w:val="28"/>
        </w:rPr>
        <w:t xml:space="preserve"> решение практико-ориентированных задач на установление взаимосвязи состав-строение-свойства веществ; роль кристаллических и аморфных веществ на производстве (холдинговая компания «Композит», ООО «ТИТАН-ПРОФИЛЬ») и в повседневной жизни человека.</w:t>
      </w:r>
    </w:p>
    <w:p w:rsidR="5471183D" w:rsidRDefault="5471183D" w:rsidP="5471183D">
      <w:pPr>
        <w:pStyle w:val="c10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3F0867" w:rsidRDefault="5471183D">
      <w:pPr>
        <w:spacing w:after="0" w:line="240" w:lineRule="auto"/>
        <w:jc w:val="both"/>
        <w:rPr>
          <w:rFonts w:ascii="Times New Roman" w:hAnsi="Times New Roman"/>
        </w:rPr>
      </w:pPr>
      <w:r w:rsidRPr="5471183D">
        <w:rPr>
          <w:rFonts w:ascii="Times New Roman" w:hAnsi="Times New Roman"/>
          <w:b/>
          <w:bCs/>
          <w:sz w:val="28"/>
          <w:szCs w:val="28"/>
        </w:rPr>
        <w:t>Предметные:</w:t>
      </w:r>
      <w:r w:rsidRPr="5471183D">
        <w:rPr>
          <w:rFonts w:ascii="Times New Roman" w:hAnsi="Times New Roman"/>
          <w:sz w:val="28"/>
          <w:szCs w:val="28"/>
        </w:rPr>
        <w:t xml:space="preserve"> кристаллические тела, аморфные тела, композиты, монокристалл, поликристалл, кристаллическая решетка, атомная кристаллическая решетка, молекулярная кристаллическая решетка, атомная кристаллическая решетка, ионная кристаллическая решетка, ковалентная связь, ионная связь, анизотропность.</w:t>
      </w:r>
    </w:p>
    <w:p w:rsidR="003F0867" w:rsidRDefault="5471183D" w:rsidP="5471183D">
      <w:pPr>
        <w:pStyle w:val="c10"/>
        <w:spacing w:before="0" w:after="0"/>
        <w:jc w:val="both"/>
        <w:rPr>
          <w:sz w:val="28"/>
          <w:szCs w:val="28"/>
        </w:rPr>
      </w:pPr>
      <w:r w:rsidRPr="5471183D">
        <w:rPr>
          <w:sz w:val="28"/>
          <w:szCs w:val="28"/>
        </w:rPr>
        <w:t xml:space="preserve"> формирование умений и навыков решения практико-ориентированных задач на установление взаимосвязи состав-строение-свойства веществ; роль кристаллических и аморфных веществ на производстве (холдинговая компания «Композит», ООО «ТИТАН-ПРОФИЛЬ») и в повседневной жизни человека.</w:t>
      </w:r>
    </w:p>
    <w:p w:rsidR="5471183D" w:rsidRDefault="5471183D" w:rsidP="5471183D">
      <w:pPr>
        <w:pStyle w:val="c10"/>
        <w:spacing w:before="0" w:after="0"/>
        <w:jc w:val="both"/>
        <w:rPr>
          <w:b/>
          <w:bCs/>
          <w:sz w:val="28"/>
          <w:szCs w:val="28"/>
        </w:rPr>
      </w:pPr>
    </w:p>
    <w:p w:rsidR="003F0867" w:rsidRDefault="5471183D" w:rsidP="5471183D">
      <w:pPr>
        <w:pStyle w:val="c10"/>
        <w:shd w:val="clear" w:color="auto" w:fill="FFFFFF"/>
        <w:spacing w:before="0" w:after="0"/>
        <w:jc w:val="both"/>
        <w:rPr>
          <w:sz w:val="28"/>
          <w:szCs w:val="28"/>
        </w:rPr>
      </w:pPr>
      <w:r w:rsidRPr="5471183D">
        <w:rPr>
          <w:b/>
          <w:bCs/>
          <w:sz w:val="28"/>
          <w:szCs w:val="28"/>
        </w:rPr>
        <w:t>Формы работы учащихся.</w:t>
      </w:r>
      <w:r w:rsidRPr="5471183D">
        <w:rPr>
          <w:sz w:val="28"/>
          <w:szCs w:val="28"/>
        </w:rPr>
        <w:t xml:space="preserve"> Индивидуальная, групповая.</w:t>
      </w:r>
    </w:p>
    <w:p w:rsidR="5471183D" w:rsidRDefault="5471183D" w:rsidP="5471183D">
      <w:pPr>
        <w:pStyle w:val="c10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3F0867" w:rsidRDefault="5471183D" w:rsidP="547118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5471183D">
        <w:rPr>
          <w:rFonts w:ascii="Times New Roman" w:hAnsi="Times New Roman"/>
          <w:b/>
          <w:bCs/>
          <w:sz w:val="28"/>
          <w:szCs w:val="28"/>
        </w:rPr>
        <w:t>Образовательная среда урока:</w:t>
      </w:r>
      <w:r w:rsidRPr="5471183D">
        <w:rPr>
          <w:rFonts w:ascii="Times New Roman" w:hAnsi="Times New Roman"/>
          <w:sz w:val="28"/>
          <w:szCs w:val="28"/>
        </w:rPr>
        <w:t xml:space="preserve"> цифровая лаборатория «НаукоЛаб»;</w:t>
      </w:r>
    </w:p>
    <w:p w:rsidR="003F0867" w:rsidRDefault="00394FA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интерактивная доска, мультимедийный проектор, ноутбуки, цифровые микроскопы, предметные стекла; </w:t>
      </w:r>
    </w:p>
    <w:p w:rsidR="003F0867" w:rsidRDefault="00394FA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коллекции «Полезные ископаемые», «Каучуки», «Пластмассы», «Стекло и изделия из него», набор кристаллических тел, два кристалла турмалина в оправе, модели кристаллических решеток, </w:t>
      </w:r>
    </w:p>
    <w:p w:rsidR="003F0867" w:rsidRDefault="00394FA3">
      <w:pPr>
        <w:pStyle w:val="c10"/>
        <w:shd w:val="clear" w:color="auto" w:fill="FFFFFF"/>
        <w:spacing w:before="0" w:after="0"/>
        <w:jc w:val="both"/>
        <w:rPr>
          <w:sz w:val="28"/>
        </w:rPr>
      </w:pPr>
      <w:r>
        <w:rPr>
          <w:sz w:val="28"/>
        </w:rPr>
        <w:t>реактивы: сера (крахмал), сульфат меди (</w:t>
      </w:r>
      <w:r>
        <w:rPr>
          <w:sz w:val="28"/>
          <w:lang w:val="en-US"/>
        </w:rPr>
        <w:t>II</w:t>
      </w:r>
      <w:r>
        <w:rPr>
          <w:sz w:val="28"/>
        </w:rPr>
        <w:t>), растворы нитрата свинца (</w:t>
      </w:r>
      <w:r>
        <w:rPr>
          <w:sz w:val="28"/>
          <w:lang w:val="en-US"/>
        </w:rPr>
        <w:t>II</w:t>
      </w:r>
      <w:r>
        <w:rPr>
          <w:sz w:val="28"/>
        </w:rPr>
        <w:t>), йодида калия, хлорида кальция, серной кислоты;</w:t>
      </w:r>
    </w:p>
    <w:p w:rsidR="003F0867" w:rsidRDefault="00394FA3">
      <w:pPr>
        <w:pStyle w:val="c10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</w:rPr>
        <w:t>шоколад, жевательная резинка, деревянные изделия, окаменевшие ископаемые остатки, слюда, пемза, леденцы;</w:t>
      </w:r>
    </w:p>
    <w:p w:rsidR="003F0867" w:rsidRDefault="00394FA3">
      <w:pPr>
        <w:pStyle w:val="ab"/>
        <w:spacing w:before="0" w:after="0"/>
        <w:rPr>
          <w:sz w:val="28"/>
          <w:szCs w:val="28"/>
        </w:rPr>
      </w:pPr>
      <w:r>
        <w:rPr>
          <w:sz w:val="28"/>
        </w:rPr>
        <w:t>учебники по физике и химии (Физика-10, В.А. Касьянов; Химия-10 (углубленный уровень) под ред. В.В. Еремина), рабочие листы.</w:t>
      </w:r>
    </w:p>
    <w:p w:rsidR="003F0867" w:rsidRDefault="003F0867">
      <w:pPr>
        <w:pStyle w:val="ab"/>
        <w:spacing w:before="0" w:after="0"/>
        <w:jc w:val="right"/>
        <w:rPr>
          <w:sz w:val="28"/>
          <w:szCs w:val="28"/>
        </w:rPr>
      </w:pPr>
    </w:p>
    <w:p w:rsidR="003F0867" w:rsidRDefault="003F0867">
      <w:pPr>
        <w:pStyle w:val="ab"/>
        <w:spacing w:before="0" w:after="0"/>
        <w:jc w:val="right"/>
        <w:rPr>
          <w:sz w:val="28"/>
          <w:szCs w:val="28"/>
        </w:rPr>
      </w:pPr>
    </w:p>
    <w:p w:rsidR="003F0867" w:rsidRDefault="5471183D" w:rsidP="5471183D">
      <w:pPr>
        <w:pStyle w:val="ab"/>
        <w:spacing w:before="0" w:after="0"/>
        <w:jc w:val="right"/>
        <w:rPr>
          <w:b/>
          <w:bCs/>
          <w:sz w:val="28"/>
          <w:szCs w:val="28"/>
        </w:rPr>
      </w:pPr>
      <w:r w:rsidRPr="5471183D">
        <w:rPr>
          <w:b/>
          <w:bCs/>
          <w:sz w:val="28"/>
          <w:szCs w:val="28"/>
        </w:rPr>
        <w:t>Познать сущее нельзя извне, можно только изнутри.</w:t>
      </w:r>
    </w:p>
    <w:p w:rsidR="003F0867" w:rsidRDefault="00394FA3">
      <w:pPr>
        <w:pStyle w:val="ab"/>
        <w:spacing w:before="0" w:after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Бердяев Н., философ</w:t>
      </w:r>
    </w:p>
    <w:p w:rsidR="003F0867" w:rsidRDefault="003F08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029" w:type="dxa"/>
        <w:tblInd w:w="-113" w:type="dxa"/>
        <w:tblBorders>
          <w:top w:val="single" w:sz="4" w:space="0" w:color="999999"/>
          <w:left w:val="single" w:sz="4" w:space="0" w:color="999999"/>
          <w:bottom w:val="single" w:sz="4" w:space="0" w:color="999999"/>
          <w:insideH w:val="single" w:sz="4" w:space="0" w:color="999999"/>
        </w:tblBorders>
        <w:tblLook w:val="0000" w:firstRow="0" w:lastRow="0" w:firstColumn="0" w:lastColumn="0" w:noHBand="0" w:noVBand="0"/>
      </w:tblPr>
      <w:tblGrid>
        <w:gridCol w:w="2127"/>
        <w:gridCol w:w="6435"/>
        <w:gridCol w:w="7467"/>
      </w:tblGrid>
      <w:tr w:rsidR="003F0867" w:rsidTr="5471183D">
        <w:trPr>
          <w:trHeight w:val="385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и этапы урока</w:t>
            </w: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Учебная задача</w:t>
            </w: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3F0867" w:rsidTr="5471183D">
        <w:trPr>
          <w:trHeight w:val="416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Мотивация 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(1 мин)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Слайд 1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Слайд 2</w:t>
            </w: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 </w:t>
            </w:r>
            <w:r>
              <w:rPr>
                <w:rFonts w:ascii="Times New Roman" w:hAnsi="Times New Roman"/>
                <w:color w:val="FF0000"/>
                <w:sz w:val="28"/>
              </w:rPr>
              <w:t>Учитель физики.</w:t>
            </w:r>
          </w:p>
          <w:p w:rsidR="003F0867" w:rsidRDefault="00394FA3">
            <w:pPr>
              <w:pStyle w:val="aa"/>
              <w:shd w:val="clear" w:color="auto" w:fill="FFFFFF"/>
              <w:spacing w:after="0" w:line="240" w:lineRule="atLeast"/>
              <w:ind w:left="0"/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Полезно камни наблюдать,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br/>
              <w:t>Над ними можно размышлять,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br/>
              <w:t>Ценней же прочего - желание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br/>
              <w:t>Законы жизни их понять.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br/>
              <w:t>Прочесть сокрытые в них тайны,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br/>
              <w:t>Что им присуще, что - случайно.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br/>
              <w:t>И поделиться, рассказать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br/>
              <w:t>О том, что удалось узнать.</w:t>
            </w:r>
          </w:p>
          <w:p w:rsidR="003F0867" w:rsidRDefault="00394FA3">
            <w:pPr>
              <w:shd w:val="clear" w:color="auto" w:fill="FFFFFF"/>
              <w:spacing w:after="0" w:line="240" w:lineRule="atLeast"/>
              <w:ind w:left="720"/>
              <w:contextualSpacing/>
              <w:jc w:val="right"/>
              <w:rPr>
                <w:rFonts w:ascii="Times New Roman" w:eastAsia="Calibri" w:hAnsi="Times New Roman"/>
                <w:bCs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  <w:lang w:eastAsia="en-US"/>
              </w:rPr>
              <w:t>Виктор Слётов. Стихи о камнях и кристаллах.</w:t>
            </w:r>
          </w:p>
          <w:p w:rsidR="003F0867" w:rsidRDefault="00394FA3">
            <w:pPr>
              <w:shd w:val="clear" w:color="auto" w:fill="FFFFFF"/>
              <w:spacing w:after="120" w:line="240" w:lineRule="atLeast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вы думаете - о чем сегодня будет идти речь на уроке? </w:t>
            </w: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F086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Отвечают, что разговор пойдет о камнях, те твердых телах, которые являются одним из агрегатных состояний вещества.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Формулируют цель и тему урока. 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Записывают тему урока в рабочие листы.</w:t>
            </w:r>
          </w:p>
        </w:tc>
      </w:tr>
      <w:tr w:rsidR="003F0867" w:rsidTr="5471183D">
        <w:trPr>
          <w:trHeight w:val="848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 Актуализация знаний, выявление первичного </w:t>
            </w:r>
            <w:r>
              <w:rPr>
                <w:rFonts w:ascii="Times New Roman" w:hAnsi="Times New Roman"/>
                <w:sz w:val="28"/>
              </w:rPr>
              <w:lastRenderedPageBreak/>
              <w:t>затруднения и планирование работы по его решению.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(7 мин)</w:t>
            </w: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867" w:rsidRDefault="003F086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Учитель физики.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предыдущих уроках мы рассмотрели особенности строения   жидкостей и газов. Для завершения МКТ нам необходимо рассмотреть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особенности твердых тел. Мир вокруг нас состоит в основном из твердых тел. Все ли они одинаковы? Чем объясняется такое разнообразие?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курсов физики и химии 8 и 10 класса вам известно, что твёрдые тела, с которыми человеку приходится иметь дело на практике, можно разделить на группы, которые существенно различаются по своим свойствам. 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 вами примеры твердых тел. Постарайтесь разделить их на группы.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Выявляет затруднения при выполнении задания. Предлагает для ликвидации ошибок обратиться к учебнику.</w:t>
            </w:r>
          </w:p>
          <w:p w:rsidR="003F0867" w:rsidRDefault="5471183D" w:rsidP="5471183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Слайд 3</w:t>
            </w: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 </w:t>
            </w: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5471183D">
            <w:pPr>
              <w:spacing w:after="0" w:line="240" w:lineRule="auto"/>
            </w:pPr>
            <w:r w:rsidRPr="5471183D">
              <w:rPr>
                <w:rFonts w:ascii="Times New Roman" w:hAnsi="Times New Roman"/>
                <w:sz w:val="28"/>
                <w:szCs w:val="28"/>
              </w:rPr>
              <w:t xml:space="preserve">Работают с предложенными коллекциями. В лотках: </w:t>
            </w: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жевательная резинка</w:t>
            </w:r>
            <w:r w:rsidRPr="547118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пластмасса, каучук, стекло,шоколад, пластилин, </w:t>
            </w:r>
            <w:r w:rsidRPr="5471183D">
              <w:rPr>
                <w:rFonts w:ascii="Times New Roman" w:hAnsi="Times New Roman"/>
                <w:i/>
                <w:iCs/>
                <w:sz w:val="28"/>
                <w:szCs w:val="28"/>
              </w:rPr>
              <w:t>железо, кварц, поваренная соль, сульфат меди (</w:t>
            </w:r>
            <w:r w:rsidRPr="5471183D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II</w:t>
            </w:r>
            <w:r w:rsidRPr="5471183D">
              <w:rPr>
                <w:rFonts w:ascii="Times New Roman" w:hAnsi="Times New Roman"/>
                <w:i/>
                <w:iCs/>
                <w:sz w:val="28"/>
                <w:szCs w:val="28"/>
              </w:rPr>
              <w:t>), минералы,</w:t>
            </w:r>
            <w:r w:rsidRPr="547118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древесина, кости, пемза</w:t>
            </w:r>
            <w:r w:rsidRPr="5471183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F0867" w:rsidRDefault="5471183D" w:rsidP="54711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Отвечают на вопросы учителя:</w:t>
            </w:r>
            <w:r w:rsidRPr="5471183D">
              <w:rPr>
                <w:rFonts w:ascii="Times New Roman" w:hAnsi="Times New Roman"/>
                <w:sz w:val="28"/>
                <w:szCs w:val="28"/>
              </w:rPr>
              <w:t xml:space="preserve"> на какие группы и по каким принципам разделили предложенные вещества?</w:t>
            </w:r>
          </w:p>
        </w:tc>
      </w:tr>
      <w:tr w:rsidR="003F0867" w:rsidTr="5471183D">
        <w:trPr>
          <w:trHeight w:val="710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«Открытие» нового знания.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(31-32 минуты)</w:t>
            </w: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Учитель физики </w:t>
            </w:r>
            <w:r>
              <w:rPr>
                <w:rFonts w:ascii="Times New Roman" w:hAnsi="Times New Roman"/>
                <w:sz w:val="28"/>
                <w:szCs w:val="28"/>
              </w:rPr>
              <w:t>организует проверку заполнения таблицы.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Дополняет материал.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Большинство кристаллов анизотропны!</w:t>
            </w:r>
          </w:p>
          <w:p w:rsidR="003F0867" w:rsidRDefault="54711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Это проявляется и при механическом воздействии (</w:t>
            </w: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слюда, карандаш с грифелем)</w:t>
            </w:r>
          </w:p>
          <w:p w:rsidR="003F0867" w:rsidRPr="0000130B" w:rsidRDefault="5471183D">
            <w:pPr>
              <w:spacing w:after="0" w:line="240" w:lineRule="auto"/>
              <w:rPr>
                <w:lang w:eastAsia="en-US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при оптическом (</w:t>
            </w: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два кристалла турмалина</w:t>
            </w:r>
            <w:r w:rsidRPr="5471183D">
              <w:rPr>
                <w:rFonts w:ascii="Times New Roman" w:hAnsi="Times New Roman"/>
                <w:sz w:val="28"/>
                <w:szCs w:val="28"/>
              </w:rPr>
              <w:t>), при теплопроводности, при преломлении света.</w:t>
            </w: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color w:val="FF0000"/>
                <w:lang w:eastAsia="en-US"/>
              </w:rPr>
            </w:pPr>
          </w:p>
          <w:p w:rsidR="5471183D" w:rsidRPr="0000130B" w:rsidRDefault="5471183D" w:rsidP="5471183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00130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Слайд 4</w:t>
            </w:r>
          </w:p>
          <w:p w:rsidR="003F0867" w:rsidRDefault="00394FA3">
            <w:pPr>
              <w:spacing w:after="0" w:line="240" w:lineRule="auto"/>
            </w:pPr>
            <w:r w:rsidRPr="0000130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Предлагает еще раз вернуться к коллекциям. </w:t>
            </w:r>
          </w:p>
          <w:p w:rsidR="003F0867" w:rsidRPr="0000130B" w:rsidRDefault="5471183D" w:rsidP="547118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0130B">
              <w:rPr>
                <w:rFonts w:ascii="Times New Roman" w:hAnsi="Times New Roman"/>
                <w:b/>
                <w:bCs/>
                <w:color w:val="F79646" w:themeColor="accent6"/>
                <w:sz w:val="28"/>
                <w:szCs w:val="28"/>
                <w:lang w:eastAsia="en-US"/>
              </w:rPr>
              <w:t>Слайд 5</w:t>
            </w:r>
          </w:p>
          <w:p w:rsidR="5471183D" w:rsidRPr="0000130B" w:rsidRDefault="5471183D" w:rsidP="5471183D">
            <w:pPr>
              <w:spacing w:after="0" w:line="240" w:lineRule="auto"/>
              <w:rPr>
                <w:rFonts w:ascii="Times New Roman" w:hAnsi="Times New Roman"/>
                <w:b/>
                <w:bCs/>
                <w:color w:val="F79646" w:themeColor="accent6"/>
                <w:sz w:val="28"/>
                <w:szCs w:val="28"/>
                <w:lang w:eastAsia="en-US"/>
              </w:rPr>
            </w:pPr>
            <w:r w:rsidRPr="0000130B">
              <w:rPr>
                <w:rFonts w:ascii="Times New Roman" w:hAnsi="Times New Roman"/>
                <w:b/>
                <w:bCs/>
                <w:color w:val="F79646" w:themeColor="accent6"/>
                <w:sz w:val="28"/>
                <w:szCs w:val="28"/>
                <w:lang w:eastAsia="en-US"/>
              </w:rPr>
              <w:t>Слайд 6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Учитель химии. </w:t>
            </w:r>
            <w:r>
              <w:rPr>
                <w:rFonts w:ascii="Times New Roman" w:hAnsi="Times New Roman"/>
                <w:sz w:val="28"/>
                <w:szCs w:val="28"/>
              </w:rPr>
              <w:t>Чтобы доказать, действительно ли аморфные вещества не имеют определенной температуры плавления, проведем опыт.</w:t>
            </w: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ли кристаллические вещества одинаковы?</w:t>
            </w: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0867" w:rsidRPr="0000130B" w:rsidRDefault="00394F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0130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Почему кристаллические вещества разные?</w:t>
            </w:r>
          </w:p>
          <w:p w:rsidR="003F0867" w:rsidRPr="0000130B" w:rsidRDefault="00394F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0130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Как вы думаете, что вызвало затруднения при выполнении работы?</w:t>
            </w: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Организует проверку заполнения таблицы.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Как вы понимаете схему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76675" cy="1028700"/>
                  <wp:effectExtent l="0" t="0" r="0" b="0"/>
                  <wp:docPr id="1" name="Схем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724" t="-34" r="-45806" b="-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 предложенному рабочему листу заполняют таблицу, используя п. 68 стр. 319-321 учебник «Физика 10», автор                        В.А. Касьянов. </w:t>
            </w:r>
            <w:r>
              <w:rPr>
                <w:rFonts w:ascii="Times New Roman" w:hAnsi="Times New Roman"/>
                <w:sz w:val="28"/>
                <w:szCs w:val="28"/>
              </w:rPr>
              <w:t>Знакомятся с понятиями:</w:t>
            </w:r>
          </w:p>
          <w:p w:rsidR="003F0867" w:rsidRDefault="5471183D" w:rsidP="5471183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-</w:t>
            </w: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монокристалл</w:t>
            </w:r>
          </w:p>
          <w:p w:rsidR="003F0867" w:rsidRDefault="5471183D" w:rsidP="5471183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-поликристалл</w:t>
            </w:r>
          </w:p>
          <w:p w:rsidR="003F0867" w:rsidRDefault="54711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-анизотропия</w:t>
            </w:r>
            <w:r w:rsidRPr="547118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Проверяют правильность разделения веществ на три группы. Аргументируют свой выбор.</w:t>
            </w:r>
            <w:r w:rsidR="00F92B6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114300" simplePos="0" relativeHeight="5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107950</wp:posOffset>
                      </wp:positionV>
                      <wp:extent cx="4595495" cy="3124200"/>
                      <wp:effectExtent l="0" t="0" r="0" b="0"/>
                      <wp:wrapSquare wrapText="bothSides"/>
                      <wp:docPr id="2" name="Fram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95495" cy="3124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7237" w:type="dxa"/>
                                    <w:tblBorders>
                                      <w:top w:val="thickThinLargeGap" w:sz="6" w:space="0" w:color="C0C0C0"/>
                                      <w:left w:val="thickThinLargeGap" w:sz="6" w:space="0" w:color="C0C0C0"/>
                                      <w:bottom w:val="thickThinLargeGap" w:sz="6" w:space="0" w:color="C0C0C0"/>
                                      <w:insideH w:val="thickThinLargeGap" w:sz="6" w:space="0" w:color="C0C0C0"/>
                                    </w:tblBorders>
                                    <w:tblCell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977"/>
                                    <w:gridCol w:w="1843"/>
                                    <w:gridCol w:w="1701"/>
                                    <w:gridCol w:w="1716"/>
                                  </w:tblGrid>
                                  <w:tr w:rsidR="003F0867">
                                    <w:trPr>
                                      <w:trHeight w:val="293"/>
                                    </w:trPr>
                                    <w:tc>
                                      <w:tcPr>
                                        <w:tcW w:w="1977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94FA3">
                                        <w:pPr>
                                          <w:spacing w:after="120" w:line="24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  <w:t>Особенности строения и свойства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F0867">
                                        <w:pPr>
                                          <w:snapToGrid w:val="0"/>
                                          <w:spacing w:after="120" w:line="24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F0867">
                                        <w:pPr>
                                          <w:snapToGrid w:val="0"/>
                                          <w:spacing w:after="120" w:line="24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6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  <w:right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F0867">
                                        <w:pPr>
                                          <w:snapToGrid w:val="0"/>
                                          <w:spacing w:after="120" w:line="24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F0867">
                                    <w:trPr>
                                      <w:trHeight w:val="2051"/>
                                    </w:trPr>
                                    <w:tc>
                                      <w:tcPr>
                                        <w:tcW w:w="1977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94FA3">
                                        <w:pPr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  <w:t>1.Строение</w:t>
                                        </w:r>
                                      </w:p>
                                      <w:p w:rsidR="003F0867" w:rsidRDefault="003F0867">
                                        <w:pPr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  <w:p w:rsidR="003F0867" w:rsidRDefault="003F0867">
                                        <w:pPr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  <w:p w:rsidR="003F0867" w:rsidRDefault="003F0867">
                                        <w:pPr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  <w:p w:rsidR="003F0867" w:rsidRDefault="00394FA3">
                                        <w:pPr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  <w:t>2.Правильная геометрическая форма</w:t>
                                        </w:r>
                                      </w:p>
                                      <w:p w:rsidR="003F0867" w:rsidRDefault="00394FA3">
                                        <w:pPr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  <w:t>3.Зависимость физических свойств от направления</w:t>
                                        </w:r>
                                      </w:p>
                                      <w:p w:rsidR="003F0867" w:rsidRDefault="00394FA3">
                                        <w:pPr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  <w:t>4.Температура плавления</w:t>
                                        </w:r>
                                      </w:p>
                                      <w:p w:rsidR="003F0867" w:rsidRDefault="00394FA3">
                                        <w:pPr>
                                          <w:spacing w:after="120" w:line="240" w:lineRule="atLeast"/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  <w:t>5.Примеры веществ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F0867">
                                        <w:pPr>
                                          <w:snapToGrid w:val="0"/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F0867">
                                        <w:pPr>
                                          <w:snapToGrid w:val="0"/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6" w:type="dxa"/>
                                        <w:tcBorders>
                                          <w:top w:val="thickThinLargeGap" w:sz="6" w:space="0" w:color="C0C0C0"/>
                                          <w:left w:val="thickThinLargeGap" w:sz="6" w:space="0" w:color="C0C0C0"/>
                                          <w:bottom w:val="thickThinLargeGap" w:sz="6" w:space="0" w:color="C0C0C0"/>
                                          <w:right w:val="thickThinLargeGap" w:sz="6" w:space="0" w:color="C0C0C0"/>
                                        </w:tcBorders>
                                        <w:shd w:val="clear" w:color="auto" w:fill="FFFFFF"/>
                                      </w:tcPr>
                                      <w:p w:rsidR="003F0867" w:rsidRDefault="003F0867">
                                        <w:pPr>
                                          <w:snapToGrid w:val="0"/>
                                          <w:spacing w:after="120" w:line="240" w:lineRule="atLeast"/>
                                          <w:rPr>
                                            <w:rFonts w:ascii="Times New Roman" w:hAnsi="Times New Roman"/>
                                            <w:color w:val="333333"/>
                                            <w:sz w:val="18"/>
                                            <w:szCs w:val="18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84415" w:rsidRDefault="00D84415"/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rame1" o:spid="_x0000_s1026" type="#_x0000_t202" style="position:absolute;margin-left:0;margin-top:8.5pt;width:361.85pt;height:246pt;z-index:5;visibility:visible;mso-wrap-style:square;mso-width-percent:0;mso-height-percent:0;mso-wrap-distance-left:0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" filled="f" stroked="f">
                      <v:path arrowok="t"/>
                      <v:textbox inset="0,0,0,0">
                        <w:txbxContent>
                          <w:tbl>
                            <w:tblPr>
                              <w:tblW w:w="7237" w:type="dxa"/>
                              <w:tblBorders>
                                <w:top w:val="thickThinLargeGap" w:sz="6" w:space="0" w:color="C0C0C0"/>
                                <w:left w:val="thickThinLargeGap" w:sz="6" w:space="0" w:color="C0C0C0"/>
                                <w:bottom w:val="thickThinLargeGap" w:sz="6" w:space="0" w:color="C0C0C0"/>
                                <w:insideH w:val="thickThinLargeGap" w:sz="6" w:space="0" w:color="C0C0C0"/>
                              </w:tblBorders>
                              <w:tblCell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7"/>
                              <w:gridCol w:w="1843"/>
                              <w:gridCol w:w="1701"/>
                              <w:gridCol w:w="1716"/>
                            </w:tblGrid>
                            <w:tr w:rsidR="003F0867">
                              <w:trPr>
                                <w:trHeight w:val="293"/>
                              </w:trPr>
                              <w:tc>
                                <w:tcPr>
                                  <w:tcW w:w="1977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94FA3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  <w:t>Особенности строения и свойства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F0867">
                                  <w:pPr>
                                    <w:snapToGrid w:val="0"/>
                                    <w:spacing w:after="12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F0867">
                                  <w:pPr>
                                    <w:snapToGrid w:val="0"/>
                                    <w:spacing w:after="12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F0867">
                                  <w:pPr>
                                    <w:snapToGrid w:val="0"/>
                                    <w:spacing w:after="120"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3F0867">
                              <w:trPr>
                                <w:trHeight w:val="2051"/>
                              </w:trPr>
                              <w:tc>
                                <w:tcPr>
                                  <w:tcW w:w="1977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94FA3">
                                  <w:pPr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  <w:t>1.Строение</w:t>
                                  </w:r>
                                </w:p>
                                <w:p w:rsidR="003F0867" w:rsidRDefault="003F0867">
                                  <w:pPr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  <w:p w:rsidR="003F0867" w:rsidRDefault="003F0867">
                                  <w:pPr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  <w:p w:rsidR="003F0867" w:rsidRDefault="003F0867">
                                  <w:pPr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  <w:p w:rsidR="003F0867" w:rsidRDefault="00394FA3">
                                  <w:pPr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  <w:t>2.Правильная геометрическая форма</w:t>
                                  </w:r>
                                </w:p>
                                <w:p w:rsidR="003F0867" w:rsidRDefault="00394FA3">
                                  <w:pPr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  <w:t>3.Зависимость физических свойств от направления</w:t>
                                  </w:r>
                                </w:p>
                                <w:p w:rsidR="003F0867" w:rsidRDefault="00394FA3">
                                  <w:pPr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  <w:t>4.Температура плавления</w:t>
                                  </w:r>
                                </w:p>
                                <w:p w:rsidR="003F0867" w:rsidRDefault="00394FA3">
                                  <w:pPr>
                                    <w:spacing w:after="120" w:line="240" w:lineRule="atLeast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  <w:t>5.Примеры веществ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F0867">
                                  <w:pPr>
                                    <w:snapToGrid w:val="0"/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F0867">
                                  <w:pPr>
                                    <w:snapToGrid w:val="0"/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thickThinLargeGap" w:sz="6" w:space="0" w:color="C0C0C0"/>
                                    <w:left w:val="thickThinLargeGap" w:sz="6" w:space="0" w:color="C0C0C0"/>
                                    <w:bottom w:val="thickThinLargeGap" w:sz="6" w:space="0" w:color="C0C0C0"/>
                                    <w:right w:val="thickThinLargeGap" w:sz="6" w:space="0" w:color="C0C0C0"/>
                                  </w:tcBorders>
                                  <w:shd w:val="clear" w:color="auto" w:fill="FFFFFF"/>
                                </w:tcPr>
                                <w:p w:rsidR="003F0867" w:rsidRDefault="003F0867">
                                  <w:pPr>
                                    <w:snapToGrid w:val="0"/>
                                    <w:spacing w:after="120" w:line="240" w:lineRule="atLeast"/>
                                    <w:rPr>
                                      <w:rFonts w:ascii="Times New Roman" w:hAnsi="Times New Roman"/>
                                      <w:color w:val="333333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4415" w:rsidRDefault="00D84415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3F0867" w:rsidRDefault="5471183D" w:rsidP="54711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Один из учащихся берет кусочек шоколада, второй кусочек помещаем на предметное стекло, которые закрывает</w:t>
            </w: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стакан с горячей водой. 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Отмечают, что кусочки шоколада плавятся при разной температуре. Определить точное значение температуры не удается.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Ученики рассматривают микропрепараты под цифровым микроскопом: сера или крахмал, сульфат меди или перманганат калия.</w:t>
            </w:r>
          </w:p>
          <w:p w:rsidR="003F0867" w:rsidRDefault="00394F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Проводят микрокристаллоскопические реакции на ионы кальция и йодид-ион.</w:t>
            </w:r>
          </w:p>
          <w:p w:rsidR="003F0867" w:rsidRDefault="00394FA3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3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17780</wp:posOffset>
                  </wp:positionV>
                  <wp:extent cx="720090" cy="695325"/>
                  <wp:effectExtent l="0" t="0" r="0" b="0"/>
                  <wp:wrapSquare wrapText="bothSides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50" t="-51" r="-50" b="-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sz w:val="28"/>
                <w:szCs w:val="28"/>
              </w:rPr>
              <w:t>В разбавленных растворах ион кальция образует с серной кислотой характерные игольчатые кристаллы гипса CaSO</w:t>
            </w:r>
            <w:r>
              <w:rPr>
                <w:rStyle w:val="normaltextrun"/>
                <w:sz w:val="22"/>
                <w:szCs w:val="22"/>
                <w:vertAlign w:val="subscript"/>
              </w:rPr>
              <w:t>4</w:t>
            </w:r>
            <w:r>
              <w:rPr>
                <w:rStyle w:val="normaltextrun"/>
                <w:sz w:val="28"/>
                <w:szCs w:val="28"/>
              </w:rPr>
              <w:t>∙2H</w:t>
            </w:r>
            <w:r>
              <w:rPr>
                <w:rStyle w:val="normaltextrun"/>
                <w:sz w:val="22"/>
                <w:szCs w:val="22"/>
                <w:vertAlign w:val="subscript"/>
              </w:rPr>
              <w:t>2</w:t>
            </w:r>
            <w:r>
              <w:rPr>
                <w:rStyle w:val="normaltextrun"/>
                <w:sz w:val="28"/>
                <w:szCs w:val="28"/>
              </w:rPr>
              <w:t>O: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F0867" w:rsidRDefault="00394FA3">
            <w:pPr>
              <w:pStyle w:val="paragraph"/>
              <w:spacing w:before="0" w:after="0"/>
              <w:jc w:val="both"/>
              <w:textAlignment w:val="baseline"/>
              <w:rPr>
                <w:rStyle w:val="eop"/>
                <w:sz w:val="28"/>
                <w:szCs w:val="28"/>
                <w:lang w:val="en-US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CaCl</w:t>
            </w:r>
            <w:r>
              <w:rPr>
                <w:rStyle w:val="normaltextru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Style w:val="normaltextrun"/>
                <w:sz w:val="28"/>
                <w:szCs w:val="28"/>
                <w:lang w:val="en-US"/>
              </w:rPr>
              <w:t xml:space="preserve"> + H</w:t>
            </w:r>
            <w:r>
              <w:rPr>
                <w:rStyle w:val="normaltextru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Style w:val="normaltextrun"/>
                <w:sz w:val="28"/>
                <w:szCs w:val="28"/>
                <w:lang w:val="en-US"/>
              </w:rPr>
              <w:t>SO</w:t>
            </w:r>
            <w:r>
              <w:rPr>
                <w:rStyle w:val="normaltextrun"/>
                <w:sz w:val="22"/>
                <w:szCs w:val="22"/>
                <w:vertAlign w:val="subscript"/>
                <w:lang w:val="en-US"/>
              </w:rPr>
              <w:t xml:space="preserve">4 </w:t>
            </w:r>
            <w:r>
              <w:rPr>
                <w:rStyle w:val="normaltextrun"/>
                <w:sz w:val="28"/>
                <w:szCs w:val="28"/>
                <w:lang w:val="en-US"/>
              </w:rPr>
              <w:t>+ 2H</w:t>
            </w:r>
            <w:r>
              <w:rPr>
                <w:rStyle w:val="normaltextru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Style w:val="normaltextrun"/>
                <w:sz w:val="28"/>
                <w:szCs w:val="28"/>
                <w:lang w:val="en-US"/>
              </w:rPr>
              <w:t>O = CaSO</w:t>
            </w:r>
            <w:r>
              <w:rPr>
                <w:rStyle w:val="normaltextrun"/>
                <w:sz w:val="22"/>
                <w:szCs w:val="22"/>
                <w:vertAlign w:val="subscript"/>
                <w:lang w:val="en-US"/>
              </w:rPr>
              <w:t>4</w:t>
            </w:r>
            <w:r>
              <w:rPr>
                <w:rStyle w:val="normaltextrun"/>
                <w:sz w:val="28"/>
                <w:szCs w:val="28"/>
                <w:lang w:val="en-US"/>
              </w:rPr>
              <w:t>·2H</w:t>
            </w:r>
            <w:r>
              <w:rPr>
                <w:rStyle w:val="normaltextru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Style w:val="normaltextrun"/>
                <w:sz w:val="28"/>
                <w:szCs w:val="28"/>
                <w:lang w:val="en-US"/>
              </w:rPr>
              <w:t>O (</w:t>
            </w:r>
            <w:r>
              <w:rPr>
                <w:rStyle w:val="spellingerror"/>
                <w:sz w:val="28"/>
                <w:szCs w:val="28"/>
              </w:rPr>
              <w:t>тв</w:t>
            </w:r>
            <w:r>
              <w:rPr>
                <w:rStyle w:val="normaltextrun"/>
                <w:sz w:val="28"/>
                <w:szCs w:val="28"/>
                <w:lang w:val="en-US"/>
              </w:rPr>
              <w:t>) + 2HCl.</w:t>
            </w:r>
            <w:r>
              <w:rPr>
                <w:rStyle w:val="eop"/>
                <w:sz w:val="28"/>
                <w:szCs w:val="28"/>
                <w:lang w:val="en-US"/>
              </w:rPr>
              <w:t> </w:t>
            </w:r>
          </w:p>
          <w:p w:rsidR="003F0867" w:rsidRDefault="00394FA3">
            <w:pPr>
              <w:pStyle w:val="paragraph"/>
              <w:spacing w:before="0" w:after="0"/>
              <w:textAlignment w:val="baseline"/>
              <w:rPr>
                <w:rStyle w:val="normaltextrun"/>
                <w:sz w:val="28"/>
                <w:szCs w:val="28"/>
                <w:lang w:val="en-US" w:eastAsia="en-US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935" distR="114935" simplePos="0" relativeHeight="4" behindDoc="0" locked="0" layoutInCell="1" allowOverlap="1">
                  <wp:simplePos x="0" y="0"/>
                  <wp:positionH relativeFrom="margin">
                    <wp:posOffset>-966470</wp:posOffset>
                  </wp:positionH>
                  <wp:positionV relativeFrom="paragraph">
                    <wp:posOffset>47625</wp:posOffset>
                  </wp:positionV>
                  <wp:extent cx="966470" cy="725170"/>
                  <wp:effectExtent l="0" t="0" r="0" b="0"/>
                  <wp:wrapSquare wrapText="bothSides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57" t="-49" r="-1022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F0867" w:rsidRDefault="00394FA3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sz w:val="28"/>
                <w:szCs w:val="28"/>
                <w:lang w:val="en-US"/>
              </w:rPr>
              <w:t>Pb</w:t>
            </w:r>
            <w:r>
              <w:rPr>
                <w:rStyle w:val="normaltextrun"/>
                <w:sz w:val="28"/>
                <w:szCs w:val="28"/>
              </w:rPr>
              <w:t>(</w:t>
            </w:r>
            <w:r>
              <w:rPr>
                <w:rStyle w:val="normaltextrun"/>
                <w:sz w:val="28"/>
                <w:szCs w:val="28"/>
                <w:lang w:val="en-US"/>
              </w:rPr>
              <w:t>NO</w:t>
            </w:r>
            <w:r>
              <w:rPr>
                <w:rStyle w:val="normaltextrun"/>
                <w:sz w:val="22"/>
                <w:szCs w:val="22"/>
                <w:vertAlign w:val="subscript"/>
              </w:rPr>
              <w:t>3</w:t>
            </w:r>
            <w:r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normaltextrun"/>
                <w:sz w:val="22"/>
                <w:szCs w:val="22"/>
                <w:vertAlign w:val="subscript"/>
              </w:rPr>
              <w:t>2</w:t>
            </w:r>
            <w:r>
              <w:rPr>
                <w:rStyle w:val="normaltextrun"/>
                <w:sz w:val="28"/>
                <w:szCs w:val="28"/>
              </w:rPr>
              <w:t xml:space="preserve"> + 2</w:t>
            </w:r>
            <w:r>
              <w:rPr>
                <w:rStyle w:val="normaltextrun"/>
                <w:sz w:val="28"/>
                <w:szCs w:val="28"/>
                <w:lang w:val="en-US"/>
              </w:rPr>
              <w:t>KI</w:t>
            </w:r>
            <w:r>
              <w:rPr>
                <w:rStyle w:val="normaltextrun"/>
                <w:sz w:val="28"/>
                <w:szCs w:val="28"/>
              </w:rPr>
              <w:t xml:space="preserve"> = </w:t>
            </w:r>
            <w:r>
              <w:rPr>
                <w:rStyle w:val="spellingerror"/>
                <w:sz w:val="28"/>
                <w:szCs w:val="28"/>
                <w:lang w:val="en-US"/>
              </w:rPr>
              <w:t>PbI</w:t>
            </w:r>
            <w:r>
              <w:rPr>
                <w:rStyle w:val="normaltextrun"/>
                <w:sz w:val="22"/>
                <w:szCs w:val="22"/>
                <w:vertAlign w:val="subscript"/>
              </w:rPr>
              <w:t>2</w:t>
            </w:r>
            <w:r>
              <w:rPr>
                <w:rStyle w:val="normaltextrun"/>
                <w:sz w:val="28"/>
                <w:szCs w:val="28"/>
              </w:rPr>
              <w:t>↓ + 2</w:t>
            </w:r>
            <w:r>
              <w:rPr>
                <w:rStyle w:val="normaltextrun"/>
                <w:sz w:val="28"/>
                <w:szCs w:val="28"/>
                <w:lang w:val="en-US"/>
              </w:rPr>
              <w:t>KNO</w:t>
            </w:r>
            <w:r>
              <w:rPr>
                <w:rStyle w:val="normaltextrun"/>
                <w:sz w:val="22"/>
                <w:szCs w:val="22"/>
                <w:vertAlign w:val="subscript"/>
              </w:rPr>
              <w:t>3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3F0867" w:rsidRDefault="00394FA3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желтые шестиугольники или треугольники.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3F0867" w:rsidRDefault="003F0867">
            <w:pPr>
              <w:pStyle w:val="paragraph"/>
              <w:spacing w:before="0" w:after="0"/>
              <w:jc w:val="both"/>
              <w:textAlignment w:val="baseline"/>
            </w:pP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Комментируют, анализируют, сравнивают и делают выводы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Разный тип кристаллической решетки.  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На основании п. 4 учебника химии под ред. </w:t>
            </w:r>
            <w:r>
              <w:t>В.В. Еремина (с. 31-32) заполняют таблицу «Кристаллические решетки»</w:t>
            </w:r>
          </w:p>
          <w:tbl>
            <w:tblPr>
              <w:tblW w:w="72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420"/>
              <w:gridCol w:w="1275"/>
              <w:gridCol w:w="1560"/>
              <w:gridCol w:w="1417"/>
              <w:gridCol w:w="1569"/>
            </w:tblGrid>
            <w:tr w:rsidR="003F0867"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867" w:rsidRDefault="00394F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Тип решетки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867" w:rsidRDefault="00394F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Виды частиц в узлах решетки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867" w:rsidRDefault="00394F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Вид связи между частицами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867" w:rsidRDefault="00394F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Примеры веществ</w:t>
                  </w:r>
                </w:p>
              </w:tc>
              <w:tc>
                <w:tcPr>
                  <w:tcW w:w="1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0867" w:rsidRDefault="00394F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Физические свойства веществ</w:t>
                  </w:r>
                </w:p>
              </w:tc>
            </w:tr>
          </w:tbl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веществ зависят от строения их кристаллической решетки. Если известно строение веществ, то можно предсказать их свойства, и наоборот, если известны свойства, то можно определить их строение.</w:t>
            </w: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867" w:rsidTr="5471183D">
        <w:trPr>
          <w:trHeight w:val="281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Первичное закрепление</w:t>
            </w:r>
          </w:p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(5 мин)</w:t>
            </w: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94FA3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Попробуем ответить на следующие вопросы.</w:t>
            </w:r>
          </w:p>
          <w:p w:rsidR="003F0867" w:rsidRDefault="00394FA3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«Сухой лед» (углекислый газ в твердом агрегатном состоянии) имеет………………………… кристаллическую решетку, поэтому это вещество……………………………</w:t>
            </w:r>
          </w:p>
          <w:p w:rsidR="003F0867" w:rsidRDefault="00394FA3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-Сахар можно легко измельчить в пудру, а поваренную соль –нет, так как…………………………………………</w:t>
            </w:r>
          </w:p>
          <w:p w:rsidR="003F0867" w:rsidRDefault="00394FA3">
            <w:pPr>
              <w:pStyle w:val="ab"/>
              <w:spacing w:before="0" w:after="0"/>
            </w:pPr>
            <w:r>
              <w:rPr>
                <w:sz w:val="28"/>
                <w:szCs w:val="28"/>
              </w:rPr>
              <w:t xml:space="preserve">- К какому типу веществ (кристаллические или аморфные) относятся пластмассы? Какие свойства пластмасс лежат в основе их промышленного применения? </w:t>
            </w:r>
          </w:p>
          <w:p w:rsidR="003F0867" w:rsidRDefault="00394FA3">
            <w:pPr>
              <w:pStyle w:val="ab"/>
              <w:spacing w:before="0" w:after="0"/>
            </w:pPr>
            <w:r>
              <w:rPr>
                <w:sz w:val="28"/>
                <w:szCs w:val="28"/>
              </w:rPr>
              <w:t xml:space="preserve">-К какому типу относится кристаллическая решетка алмаза? Перечислите характерные для алмаза физические свойства </w:t>
            </w:r>
          </w:p>
          <w:p w:rsidR="003F0867" w:rsidRDefault="00394FA3">
            <w:pPr>
              <w:pStyle w:val="ab"/>
              <w:spacing w:before="0" w:after="0"/>
            </w:pPr>
            <w:r>
              <w:rPr>
                <w:sz w:val="28"/>
                <w:szCs w:val="28"/>
              </w:rPr>
              <w:t xml:space="preserve">- К какому типу относится кристаллическая решетка иода? Перечислите характерные для иода физические свойства. </w:t>
            </w:r>
          </w:p>
          <w:p w:rsidR="003F0867" w:rsidRDefault="00394FA3">
            <w:pPr>
              <w:pStyle w:val="ab"/>
              <w:spacing w:before="0" w:after="0"/>
            </w:pPr>
            <w:r>
              <w:rPr>
                <w:sz w:val="28"/>
                <w:szCs w:val="28"/>
              </w:rPr>
              <w:t xml:space="preserve">-Почему температура плавления металлов изменяется в очень широких пределах? Для подготовки ответа на этот вопрос используйте дополнительную литературу. </w:t>
            </w:r>
          </w:p>
          <w:p w:rsidR="003F0867" w:rsidRDefault="00394FA3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-Почему изделие из кремния при ударе раскалывается на кусочки, а изделие из свинца только расплющивается? В каком из указанных случаев происходит разрушение химической связи, а в каком — нет? Почему? </w:t>
            </w:r>
          </w:p>
        </w:tc>
      </w:tr>
      <w:tr w:rsidR="003F0867" w:rsidTr="5471183D">
        <w:trPr>
          <w:trHeight w:val="281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Применение кристаллов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5471183D">
              <w:rPr>
                <w:rFonts w:ascii="Times New Roman" w:hAnsi="Times New Roman"/>
                <w:sz w:val="28"/>
                <w:szCs w:val="28"/>
              </w:rPr>
              <w:t>(7 мин)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Слайд 17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Слайд 18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Слайд19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Слайд 20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Слайд 21</w:t>
            </w:r>
          </w:p>
          <w:p w:rsidR="003F0867" w:rsidRDefault="5471183D" w:rsidP="54711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</w:rPr>
              <w:t>Слайд 22</w:t>
            </w: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Учитель физики. </w:t>
            </w:r>
            <w:r>
              <w:rPr>
                <w:rFonts w:ascii="Times New Roman" w:hAnsi="Times New Roman"/>
                <w:sz w:val="28"/>
              </w:rPr>
              <w:t>Где пригодятся полученные знания сегодня?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Рассказывает о применении композитов, кристаллов.  </w:t>
            </w:r>
          </w:p>
          <w:p w:rsidR="003F0867" w:rsidRDefault="00394FA3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Кристаллография—наука о кристаллах, их структуре, возникновении и свойствах. Основы кристаллографии были заложены нашим соотечественником М. В. Ломоносовым.</w:t>
            </w:r>
          </w:p>
          <w:p w:rsidR="003F0867" w:rsidRDefault="00394FA3">
            <w:pPr>
              <w:pStyle w:val="ab"/>
              <w:spacing w:before="0" w:after="0"/>
            </w:pPr>
            <w:r>
              <w:rPr>
                <w:sz w:val="28"/>
                <w:szCs w:val="28"/>
              </w:rPr>
              <w:t xml:space="preserve">В природе встречаются вещества, обладающие одновременно основными свойствами кристалла и жидкости, а именно анизотропией и текучестью. Такое состояние вещества называется жидкокристаллическим. </w:t>
            </w:r>
          </w:p>
          <w:p w:rsidR="003F0867" w:rsidRDefault="5471183D">
            <w:pPr>
              <w:pStyle w:val="ab"/>
              <w:spacing w:before="0" w:after="0"/>
              <w:rPr>
                <w:sz w:val="28"/>
                <w:szCs w:val="28"/>
              </w:rPr>
            </w:pPr>
            <w:r w:rsidRPr="5471183D">
              <w:rPr>
                <w:sz w:val="28"/>
                <w:szCs w:val="28"/>
              </w:rPr>
              <w:t>Применения кристаллов и аморфных тел в науке и технике так многочисленны и разнообразны, что все их перечислить трудно рамках нашего урока. Будущее новейших технологий принадлежит кристаллам и аморфным телам!!!</w:t>
            </w:r>
          </w:p>
          <w:p w:rsidR="5471183D" w:rsidRDefault="5471183D" w:rsidP="5471183D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94FA3">
            <w:pPr>
              <w:pStyle w:val="ab"/>
              <w:spacing w:before="0" w:after="0"/>
              <w:rPr>
                <w:rStyle w:val="a5"/>
                <w:i w:val="0"/>
                <w:iCs w:val="0"/>
                <w:sz w:val="28"/>
                <w:szCs w:val="28"/>
              </w:rPr>
            </w:pPr>
            <w:r>
              <w:rPr>
                <w:color w:val="FF0000"/>
                <w:sz w:val="28"/>
              </w:rPr>
              <w:t>Учитель химии</w:t>
            </w:r>
            <w:r>
              <w:rPr>
                <w:sz w:val="28"/>
              </w:rPr>
              <w:t xml:space="preserve">. К сожалению, экскурсии на предприятия пока не разрешены. В нашем городе есть общество с ограниченной ответственностью «ТИТАН-ПРОФИЛЬ», который занимается выпуском </w:t>
            </w:r>
            <w:r>
              <w:rPr>
                <w:rStyle w:val="a5"/>
                <w:i w:val="0"/>
                <w:iCs w:val="0"/>
                <w:sz w:val="28"/>
                <w:szCs w:val="28"/>
              </w:rPr>
              <w:t>металлочерепицы, профнастила, металлосайдинга, металлокассет; водосточных систем и аксессуар для крыш и стен вашего дома.</w:t>
            </w:r>
          </w:p>
          <w:p w:rsidR="003F0867" w:rsidRDefault="00394FA3">
            <w:pPr>
              <w:pStyle w:val="ab"/>
              <w:spacing w:before="0" w:after="0"/>
              <w:rPr>
                <w:rStyle w:val="a5"/>
                <w:i w:val="0"/>
                <w:iCs w:val="0"/>
                <w:sz w:val="28"/>
                <w:szCs w:val="28"/>
              </w:rPr>
            </w:pPr>
            <w:r>
              <w:rPr>
                <w:rStyle w:val="a5"/>
                <w:i w:val="0"/>
                <w:iCs w:val="0"/>
                <w:sz w:val="28"/>
                <w:szCs w:val="28"/>
              </w:rPr>
              <w:t>Виртуальная экскурсия в холдинговую компанию «Композит».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Если вас заинтересовал процесс создания </w:t>
            </w:r>
            <w:r>
              <w:rPr>
                <w:rFonts w:ascii="Times New Roman" w:hAnsi="Times New Roman"/>
                <w:sz w:val="28"/>
              </w:rPr>
              <w:lastRenderedPageBreak/>
              <w:t>композитов, то получить специальность можно в тюменском Институте химии ТюмГУ или в ТИИ на кафедре материаловедения.</w:t>
            </w: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94FA3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Внимательно слушают, делают записи в тетради.</w:t>
            </w: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5471183D" w:rsidRDefault="5471183D" w:rsidP="5471183D">
            <w:pPr>
              <w:pStyle w:val="ab"/>
              <w:spacing w:before="0" w:after="0"/>
              <w:rPr>
                <w:sz w:val="28"/>
                <w:szCs w:val="28"/>
              </w:rPr>
            </w:pPr>
          </w:p>
          <w:p w:rsidR="003F0867" w:rsidRDefault="00394FA3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Знакомятся с краткой характеристикой предприятия «ТИТАН-ПРОФИЛЬ» </w:t>
            </w:r>
          </w:p>
          <w:p w:rsidR="003F0867" w:rsidRDefault="00F92B60">
            <w:pPr>
              <w:pStyle w:val="ab"/>
              <w:spacing w:before="0" w:after="0"/>
              <w:rPr>
                <w:rStyle w:val="a5"/>
                <w:i w:val="0"/>
                <w:iCs w:val="0"/>
                <w:sz w:val="28"/>
                <w:szCs w:val="28"/>
              </w:rPr>
            </w:pPr>
            <w:hyperlink r:id="rId8">
              <w:r w:rsidR="00394FA3">
                <w:rPr>
                  <w:rStyle w:val="InternetLink"/>
                  <w:sz w:val="28"/>
                  <w:szCs w:val="28"/>
                </w:rPr>
                <w:t>http://vimeo.com/72886831</w:t>
              </w:r>
            </w:hyperlink>
            <w:r w:rsidR="00394FA3">
              <w:rPr>
                <w:sz w:val="28"/>
                <w:szCs w:val="28"/>
              </w:rPr>
              <w:t xml:space="preserve"> и </w:t>
            </w:r>
            <w:r w:rsidR="00394FA3">
              <w:rPr>
                <w:rStyle w:val="a5"/>
                <w:i w:val="0"/>
                <w:iCs w:val="0"/>
                <w:sz w:val="28"/>
                <w:szCs w:val="28"/>
              </w:rPr>
              <w:t xml:space="preserve">холдинговой компанией «Композит» (создание композиционных материалов» </w:t>
            </w:r>
            <w:hyperlink r:id="rId9">
              <w:r w:rsidR="00394FA3">
                <w:rPr>
                  <w:rStyle w:val="InternetLink"/>
                  <w:sz w:val="28"/>
                  <w:szCs w:val="28"/>
                </w:rPr>
                <w:t>https://www.youtube.com/watch?v=L9g9HszaBbM&amp;t=62s</w:t>
              </w:r>
            </w:hyperlink>
            <w:r w:rsidR="00394FA3">
              <w:rPr>
                <w:rStyle w:val="a5"/>
                <w:i w:val="0"/>
                <w:iCs w:val="0"/>
                <w:sz w:val="28"/>
                <w:szCs w:val="28"/>
              </w:rPr>
              <w:t xml:space="preserve"> .</w:t>
            </w: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</w:rPr>
            </w:pPr>
          </w:p>
        </w:tc>
      </w:tr>
      <w:tr w:rsidR="003F0867" w:rsidTr="5471183D">
        <w:trPr>
          <w:trHeight w:val="1326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Закрепление.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(7-8 минут)</w:t>
            </w: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Учитель физики </w:t>
            </w:r>
            <w:r>
              <w:rPr>
                <w:rFonts w:ascii="Times New Roman" w:hAnsi="Times New Roman"/>
                <w:sz w:val="28"/>
              </w:rPr>
              <w:t>организует решение качественных задач. Индивидуальная работа.</w:t>
            </w:r>
          </w:p>
          <w:p w:rsidR="003F0867" w:rsidRDefault="003F0867">
            <w:pPr>
              <w:spacing w:after="0" w:line="240" w:lineRule="auto"/>
              <w:rPr>
                <w:lang w:val="en-US" w:eastAsia="en-US"/>
              </w:rPr>
            </w:pPr>
          </w:p>
          <w:p w:rsidR="003F0867" w:rsidRDefault="003F0867">
            <w:pPr>
              <w:spacing w:after="0" w:line="240" w:lineRule="auto"/>
              <w:rPr>
                <w:rFonts w:ascii="Times New Roman" w:hAnsi="Times New Roman"/>
                <w:sz w:val="28"/>
                <w:lang w:val="en-US" w:eastAsia="en-US"/>
              </w:rPr>
            </w:pP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Самостоятельно выполняют задания.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1. Почему в мороз снег скрипит под ногами?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2. Кубик, выращенный из монокристалла, может превратиться в параллелепипед при нагревании. Почему это возможно?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3. Вблизи поверхности кристалла, в процессе его роста наблюдаются так называемые концентрационные потоки раствора, поднимающиеся вверх. Объясните это явление.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Что будет с кристаллом, если опустить его в ненасыщенный раствор? В пересыщенный раствор?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Почему при отвердевании жидкого парафина его объем уменьшается?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Задачная формулировка: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посмотрите на кристалл изумруда, прочитайте текст: «По классификации А.Е. Ферсмана изумруд относят к самоцветным камням первого порядка, куда входят алмаз, сапфир, рубин, александрит. Цвет зелени изумруду придают примеси хрома и ванадия. Его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плотность 2, 70 г\см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твердость 7,5, прозрачен. Сделайте предположение: «Какую кристаллическую решетку может иметь изумруд? Свой ответ обоснуйте.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Кроссворд. </w:t>
            </w:r>
          </w:p>
          <w:p w:rsidR="003F0867" w:rsidRDefault="003F0867">
            <w:pPr>
              <w:pStyle w:val="ab"/>
              <w:spacing w:before="0" w:after="0"/>
              <w:rPr>
                <w:sz w:val="28"/>
                <w:szCs w:val="28"/>
                <w:lang w:eastAsia="ru-RU"/>
              </w:rPr>
            </w:pPr>
          </w:p>
        </w:tc>
      </w:tr>
      <w:tr w:rsidR="003F0867" w:rsidTr="5471183D">
        <w:trPr>
          <w:trHeight w:val="1326"/>
        </w:trPr>
        <w:tc>
          <w:tcPr>
            <w:tcW w:w="21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 урока</w:t>
            </w:r>
          </w:p>
        </w:tc>
        <w:tc>
          <w:tcPr>
            <w:tcW w:w="64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00130B" w:rsidRDefault="00394FA3" w:rsidP="0000130B">
            <w:pPr>
              <w:pStyle w:val="ab"/>
              <w:spacing w:before="0" w:after="0"/>
              <w:rPr>
                <w:sz w:val="28"/>
                <w:szCs w:val="28"/>
              </w:rPr>
            </w:pPr>
            <w:r>
              <w:rPr>
                <w:color w:val="FF0000"/>
                <w:sz w:val="28"/>
              </w:rPr>
              <w:t>Учитель физики.</w:t>
            </w:r>
            <w:r w:rsidR="0000130B" w:rsidRPr="0000130B">
              <w:rPr>
                <w:sz w:val="28"/>
              </w:rPr>
              <w:t>Давайте вернемся к эпиграфу нашего урока</w:t>
            </w:r>
            <w:r w:rsidR="0000130B">
              <w:rPr>
                <w:sz w:val="28"/>
              </w:rPr>
              <w:t xml:space="preserve">. </w:t>
            </w:r>
          </w:p>
          <w:p w:rsidR="0000130B" w:rsidRDefault="0000130B" w:rsidP="0000130B">
            <w:pPr>
              <w:pStyle w:val="ab"/>
              <w:spacing w:before="0" w:after="0"/>
              <w:rPr>
                <w:bCs/>
                <w:sz w:val="28"/>
                <w:szCs w:val="28"/>
              </w:rPr>
            </w:pPr>
            <w:r w:rsidRPr="0000130B">
              <w:rPr>
                <w:b/>
                <w:bCs/>
                <w:sz w:val="28"/>
                <w:szCs w:val="28"/>
              </w:rPr>
              <w:t>Познать сущее нельзя извне, можно только изнутри.</w:t>
            </w:r>
            <w:r w:rsidRPr="0000130B">
              <w:rPr>
                <w:bCs/>
                <w:sz w:val="28"/>
                <w:szCs w:val="28"/>
              </w:rPr>
              <w:t>Философ Бердяев</w:t>
            </w:r>
          </w:p>
          <w:p w:rsidR="0000130B" w:rsidRDefault="0000130B" w:rsidP="0000130B">
            <w:pPr>
              <w:pStyle w:val="ab"/>
              <w:spacing w:before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Как это показательно сегодня. То, что нельзя объяснить с физ.т.зр. – можно объяснить с точки зрения другой науки химии, математики. </w:t>
            </w:r>
          </w:p>
          <w:p w:rsidR="0000130B" w:rsidRPr="0000130B" w:rsidRDefault="0000130B" w:rsidP="0000130B">
            <w:pPr>
              <w:pStyle w:val="ab"/>
              <w:spacing w:before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А применение этих материалов в жизни. </w:t>
            </w:r>
          </w:p>
          <w:p w:rsidR="003F0867" w:rsidRPr="0000130B" w:rsidRDefault="003F08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Какие цели и задачи мы поставили? Выполнили их?</w:t>
            </w:r>
          </w:p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Достаточно ли было для изучения материала по теме «Твердые вещества» знаний только физики или химии?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Оценки.</w:t>
            </w:r>
          </w:p>
          <w:p w:rsidR="003F0867" w:rsidRDefault="5471183D" w:rsidP="547118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5471183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  <w:t>Домашнее задание.</w:t>
            </w:r>
            <w:r w:rsidR="00394FA3">
              <w:br/>
            </w:r>
            <w:r w:rsidRPr="5471183D">
              <w:rPr>
                <w:rFonts w:ascii="Times New Roman" w:hAnsi="Times New Roman"/>
                <w:sz w:val="28"/>
                <w:szCs w:val="28"/>
                <w:lang w:eastAsia="en-US"/>
              </w:rPr>
              <w:t>Повторить основные понятия.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Изготовить модель решетки кристаллического и аморфного тел.</w:t>
            </w:r>
          </w:p>
        </w:tc>
        <w:tc>
          <w:tcPr>
            <w:tcW w:w="73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вопросы. Доказывают взаимосвязь наук.</w:t>
            </w:r>
          </w:p>
        </w:tc>
      </w:tr>
    </w:tbl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F0867" w:rsidRDefault="003F0867">
      <w:pPr>
        <w:pStyle w:val="aa"/>
        <w:shd w:val="clear" w:color="auto" w:fill="FFFFFF"/>
        <w:ind w:left="0" w:right="144"/>
        <w:jc w:val="center"/>
        <w:rPr>
          <w:rFonts w:ascii="Times New Roman" w:hAnsi="Times New Roman"/>
          <w:sz w:val="24"/>
          <w:szCs w:val="28"/>
        </w:rPr>
      </w:pPr>
    </w:p>
    <w:p w:rsidR="00394FA3" w:rsidRDefault="00394FA3">
      <w:pPr>
        <w:spacing w:before="280" w:after="2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94FA3" w:rsidRDefault="00394FA3">
      <w:pPr>
        <w:spacing w:before="280" w:after="2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94FA3" w:rsidRDefault="00394FA3">
      <w:pPr>
        <w:spacing w:before="280" w:after="2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94FA3" w:rsidRDefault="00394FA3">
      <w:pPr>
        <w:spacing w:before="280" w:after="2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94FA3" w:rsidRDefault="00394FA3">
      <w:pPr>
        <w:spacing w:before="280" w:after="2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F0867" w:rsidRDefault="00394FA3">
      <w:pPr>
        <w:spacing w:before="280" w:after="2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Кристаллические решетки, вид связи и свойства веществ</w:t>
      </w:r>
    </w:p>
    <w:tbl>
      <w:tblPr>
        <w:tblW w:w="7773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1522"/>
        <w:gridCol w:w="1114"/>
        <w:gridCol w:w="1863"/>
        <w:gridCol w:w="1236"/>
        <w:gridCol w:w="2153"/>
      </w:tblGrid>
      <w:tr w:rsidR="003F0867"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Тип решетки</w:t>
            </w:r>
          </w:p>
        </w:tc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Виды частиц в узлах решетки</w:t>
            </w:r>
          </w:p>
        </w:tc>
        <w:tc>
          <w:tcPr>
            <w:tcW w:w="1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Вид связи между частицами</w:t>
            </w:r>
          </w:p>
        </w:tc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Примеры веществ</w:t>
            </w: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Физические свойства веществ</w:t>
            </w:r>
          </w:p>
        </w:tc>
      </w:tr>
      <w:tr w:rsidR="003F0867"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Ионная</w:t>
            </w:r>
          </w:p>
        </w:tc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Ионы</w:t>
            </w:r>
          </w:p>
        </w:tc>
        <w:tc>
          <w:tcPr>
            <w:tcW w:w="1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Ионная – связь прочная</w:t>
            </w:r>
          </w:p>
        </w:tc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Соли, оксиды и гидроксиды типичных металлов</w:t>
            </w: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Твердые, прочные, нелетучие, хрупкие, тугоплавкие, многие растворимы в воде, расплавы проводят электрический ток</w:t>
            </w:r>
          </w:p>
        </w:tc>
      </w:tr>
      <w:tr w:rsidR="003F0867"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Атомная</w:t>
            </w:r>
          </w:p>
        </w:tc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Атомы</w:t>
            </w:r>
          </w:p>
        </w:tc>
        <w:tc>
          <w:tcPr>
            <w:tcW w:w="1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Ковалентная неполярная - связь очень прочная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 Ковалентная полярная - связь очень прочная</w:t>
            </w:r>
          </w:p>
        </w:tc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Простые веществ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алмаз (C), графит (C), бор(B), кремний (Si).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Сложные вещества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оксид алюминия (Al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), оксид кремния (IV)-SiO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Очень твердые, очень тугоплавкие, прочные, нелетучие, нерастворимы в воде</w:t>
            </w:r>
          </w:p>
        </w:tc>
      </w:tr>
      <w:tr w:rsidR="003F0867"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Молекулярная</w:t>
            </w:r>
          </w:p>
        </w:tc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Молекулы</w:t>
            </w:r>
          </w:p>
        </w:tc>
        <w:tc>
          <w:tcPr>
            <w:tcW w:w="1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 молекулами - слабые силы межмолекулярного притяжения, а вот внутри молекул прочная ковалентная связь</w:t>
            </w:r>
          </w:p>
        </w:tc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ind w:right="-12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Твердые вещества при особых условиях, которые при обычных условиях - газы или жидкости</w:t>
            </w:r>
          </w:p>
          <w:p w:rsidR="003F0867" w:rsidRDefault="00394FA3">
            <w:pPr>
              <w:spacing w:after="0" w:line="240" w:lineRule="auto"/>
              <w:ind w:left="-23" w:right="-126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Н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Cl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Br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HCl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); сера, белый фосфор, йод;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органические вещества</w:t>
            </w: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Непрочные, летучие, легкоплавкие, способны к возгонке, имеют небольшую твердость</w:t>
            </w:r>
          </w:p>
        </w:tc>
      </w:tr>
      <w:tr w:rsidR="003F0867">
        <w:tc>
          <w:tcPr>
            <w:tcW w:w="15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Металлическая</w:t>
            </w:r>
          </w:p>
        </w:tc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Атом-ионы</w:t>
            </w:r>
          </w:p>
        </w:tc>
        <w:tc>
          <w:tcPr>
            <w:tcW w:w="1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Металлическая разной прочности</w:t>
            </w:r>
          </w:p>
        </w:tc>
        <w:tc>
          <w:tcPr>
            <w:tcW w:w="1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Металлы и сплавы</w:t>
            </w: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F0867" w:rsidRDefault="00394FA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Ковкие, обладают пластичностью, тепло- и электропроводностью, блеском</w:t>
            </w:r>
          </w:p>
        </w:tc>
      </w:tr>
    </w:tbl>
    <w:p w:rsidR="003F0867" w:rsidRDefault="003F0867">
      <w:pPr>
        <w:pStyle w:val="aa"/>
        <w:shd w:val="clear" w:color="auto" w:fill="FFFFFF"/>
        <w:spacing w:after="0"/>
        <w:ind w:left="0" w:right="144"/>
        <w:jc w:val="center"/>
        <w:rPr>
          <w:rFonts w:ascii="Times New Roman" w:hAnsi="Times New Roman"/>
          <w:sz w:val="24"/>
          <w:szCs w:val="24"/>
        </w:rPr>
      </w:pPr>
    </w:p>
    <w:p w:rsidR="5471183D" w:rsidRDefault="5471183D" w:rsidP="5471183D">
      <w:pPr>
        <w:spacing w:after="0"/>
        <w:rPr>
          <w:rFonts w:ascii="Times New Roman" w:hAnsi="Times New Roman"/>
          <w:sz w:val="24"/>
          <w:szCs w:val="24"/>
        </w:rPr>
      </w:pPr>
    </w:p>
    <w:p w:rsidR="5471183D" w:rsidRDefault="5471183D" w:rsidP="5471183D">
      <w:pPr>
        <w:spacing w:after="0"/>
        <w:rPr>
          <w:rFonts w:ascii="Times New Roman" w:hAnsi="Times New Roman"/>
          <w:sz w:val="24"/>
          <w:szCs w:val="24"/>
        </w:rPr>
      </w:pPr>
    </w:p>
    <w:p w:rsidR="5471183D" w:rsidRDefault="5471183D" w:rsidP="5471183D">
      <w:pPr>
        <w:spacing w:after="0"/>
        <w:rPr>
          <w:rFonts w:ascii="Times New Roman" w:hAnsi="Times New Roman"/>
          <w:sz w:val="24"/>
          <w:szCs w:val="24"/>
        </w:rPr>
      </w:pPr>
    </w:p>
    <w:p w:rsidR="5471183D" w:rsidRDefault="5471183D" w:rsidP="5471183D">
      <w:pPr>
        <w:spacing w:after="0"/>
        <w:rPr>
          <w:rFonts w:ascii="Times New Roman" w:hAnsi="Times New Roman"/>
          <w:sz w:val="24"/>
          <w:szCs w:val="24"/>
        </w:rPr>
      </w:pPr>
    </w:p>
    <w:p w:rsidR="003F0867" w:rsidRDefault="5471183D" w:rsidP="5471183D">
      <w:pPr>
        <w:spacing w:after="0"/>
        <w:rPr>
          <w:rFonts w:ascii="Times New Roman" w:hAnsi="Times New Roman"/>
          <w:sz w:val="24"/>
          <w:szCs w:val="24"/>
        </w:rPr>
      </w:pPr>
      <w:r w:rsidRPr="5471183D">
        <w:rPr>
          <w:rFonts w:ascii="Times New Roman" w:hAnsi="Times New Roman"/>
          <w:sz w:val="24"/>
          <w:szCs w:val="24"/>
        </w:rPr>
        <w:t>Вопросы: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Твердое тело, состоящее из большого числа кристаллов, беспорядочно ориентированных друг относительно друга.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Тело, у которого нет строгого порядка в расположении атомов.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Зависимость физических свойств от направления внутри кристалла.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Ледяной кристалл.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Аморфное вещество, широко используемое при строительстве.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Аморфное вещество природного и искусственного происхождения.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Самое твердое в природе вещество, драгоценный камень.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Твердое тело, частицы которого образуют упорядоченную периодическую структуру.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Одиночный кристалл.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Мягкий минерал матово-черного цвета.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Одинаковость физических свойств среды  по всем направлениям.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Искусственный материал, используемый в ювелирном деле.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Основоположник структурной кристаллографии.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Существование веществ одинакового химического состава в нескольких кристаллических модификациях, отличающихся физическими свойствами. </w:t>
      </w:r>
    </w:p>
    <w:p w:rsidR="003F0867" w:rsidRDefault="00394FA3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Ископаемая смола, поэтическое название «слезы моря», «дары солнца».</w:t>
      </w:r>
    </w:p>
    <w:p w:rsidR="003F0867" w:rsidRDefault="003F0867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035D2" w:rsidRDefault="003035D2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35D2" w:rsidRDefault="003035D2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35D2" w:rsidRDefault="003035D2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35D2" w:rsidRDefault="003035D2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35D2" w:rsidRDefault="003035D2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35D2" w:rsidRDefault="003035D2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35D2" w:rsidRDefault="003035D2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0867" w:rsidRDefault="5471183D" w:rsidP="5471183D">
      <w:pPr>
        <w:pStyle w:val="aa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5471183D">
        <w:rPr>
          <w:rFonts w:ascii="Times New Roman" w:hAnsi="Times New Roman"/>
          <w:b/>
          <w:bCs/>
          <w:sz w:val="24"/>
          <w:szCs w:val="24"/>
        </w:rPr>
        <w:t xml:space="preserve">Если все слова  вами отгаданы правильно, то в выделенных клетках получится слово, обозначающее науку о кристаллах. </w:t>
      </w:r>
    </w:p>
    <w:p w:rsidR="003F0867" w:rsidRDefault="003F086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468"/>
        <w:gridCol w:w="482"/>
        <w:gridCol w:w="783"/>
        <w:gridCol w:w="783"/>
        <w:gridCol w:w="690"/>
        <w:gridCol w:w="148"/>
        <w:gridCol w:w="585"/>
        <w:gridCol w:w="826"/>
        <w:gridCol w:w="547"/>
        <w:gridCol w:w="486"/>
        <w:gridCol w:w="549"/>
        <w:gridCol w:w="532"/>
        <w:gridCol w:w="484"/>
        <w:gridCol w:w="10"/>
        <w:gridCol w:w="480"/>
        <w:gridCol w:w="525"/>
        <w:gridCol w:w="10"/>
        <w:gridCol w:w="463"/>
      </w:tblGrid>
      <w:tr w:rsidR="003F0867">
        <w:trPr>
          <w:trHeight w:val="570"/>
        </w:trPr>
        <w:tc>
          <w:tcPr>
            <w:tcW w:w="1563" w:type="dxa"/>
            <w:gridSpan w:val="3"/>
            <w:shd w:val="clear" w:color="auto" w:fill="auto"/>
          </w:tcPr>
          <w:p w:rsidR="003F0867" w:rsidRDefault="003F0867">
            <w:pPr>
              <w:pStyle w:val="TableHeading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к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4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540"/>
        </w:trPr>
        <w:tc>
          <w:tcPr>
            <w:tcW w:w="2346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615"/>
        </w:trPr>
        <w:tc>
          <w:tcPr>
            <w:tcW w:w="3129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3F0867">
        <w:trPr>
          <w:trHeight w:val="540"/>
        </w:trPr>
        <w:tc>
          <w:tcPr>
            <w:tcW w:w="4552" w:type="dxa"/>
            <w:gridSpan w:val="8"/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 xml:space="preserve">4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495"/>
        </w:trPr>
        <w:tc>
          <w:tcPr>
            <w:tcW w:w="3967" w:type="dxa"/>
            <w:gridSpan w:val="7"/>
            <w:shd w:val="clear" w:color="auto" w:fill="auto"/>
          </w:tcPr>
          <w:p w:rsidR="003F0867" w:rsidRDefault="003F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962" w:type="dxa"/>
            <w:gridSpan w:val="6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615"/>
        </w:trPr>
        <w:tc>
          <w:tcPr>
            <w:tcW w:w="1563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а</w:t>
            </w:r>
          </w:p>
        </w:tc>
        <w:tc>
          <w:tcPr>
            <w:tcW w:w="4076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>
        <w:trPr>
          <w:trHeight w:val="465"/>
        </w:trPr>
        <w:tc>
          <w:tcPr>
            <w:tcW w:w="3967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л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2494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58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л</w:t>
            </w:r>
          </w:p>
        </w:tc>
        <w:tc>
          <w:tcPr>
            <w:tcW w:w="407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F0867">
        <w:trPr>
          <w:trHeight w:val="570"/>
        </w:trPr>
        <w:tc>
          <w:tcPr>
            <w:tcW w:w="2346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о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</w:tr>
      <w:tr w:rsidR="003F0867">
        <w:trPr>
          <w:trHeight w:val="585"/>
        </w:trPr>
        <w:tc>
          <w:tcPr>
            <w:tcW w:w="4552" w:type="dxa"/>
            <w:gridSpan w:val="8"/>
            <w:shd w:val="clear" w:color="auto" w:fill="auto"/>
          </w:tcPr>
          <w:p w:rsidR="003F0867" w:rsidRDefault="003F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478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510"/>
        </w:trPr>
        <w:tc>
          <w:tcPr>
            <w:tcW w:w="1563" w:type="dxa"/>
            <w:gridSpan w:val="3"/>
            <w:shd w:val="clear" w:color="auto" w:fill="auto"/>
          </w:tcPr>
          <w:p w:rsidR="003F0867" w:rsidRDefault="003F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62" w:type="dxa"/>
            <w:gridSpan w:val="6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525"/>
        </w:trPr>
        <w:tc>
          <w:tcPr>
            <w:tcW w:w="3129" w:type="dxa"/>
            <w:gridSpan w:val="5"/>
            <w:shd w:val="clear" w:color="auto" w:fill="auto"/>
          </w:tcPr>
          <w:p w:rsidR="003F0867" w:rsidRDefault="003F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494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540"/>
        </w:trPr>
        <w:tc>
          <w:tcPr>
            <w:tcW w:w="3129" w:type="dxa"/>
            <w:gridSpan w:val="5"/>
            <w:shd w:val="clear" w:color="auto" w:fill="auto"/>
          </w:tcPr>
          <w:p w:rsidR="003F0867" w:rsidRDefault="003F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ф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88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F08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540"/>
        </w:trPr>
        <w:tc>
          <w:tcPr>
            <w:tcW w:w="2346" w:type="dxa"/>
            <w:gridSpan w:val="4"/>
            <w:shd w:val="clear" w:color="auto" w:fill="auto"/>
          </w:tcPr>
          <w:p w:rsidR="003F0867" w:rsidRDefault="003F0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63" w:type="dxa"/>
            <w:tcBorders>
              <w:left w:val="single" w:sz="4" w:space="0" w:color="000000"/>
            </w:tcBorders>
            <w:shd w:val="clear" w:color="auto" w:fill="auto"/>
          </w:tcPr>
          <w:p w:rsidR="003F0867" w:rsidRDefault="003F086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67">
        <w:trPr>
          <w:trHeight w:val="570"/>
        </w:trPr>
        <w:tc>
          <w:tcPr>
            <w:tcW w:w="4552" w:type="dxa"/>
            <w:gridSpan w:val="8"/>
            <w:shd w:val="clear" w:color="auto" w:fill="auto"/>
          </w:tcPr>
          <w:p w:rsidR="003F0867" w:rsidRDefault="003F0867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0867" w:rsidRDefault="00394F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478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3F0867" w:rsidRDefault="003F086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867" w:rsidRDefault="003F0867">
      <w:pPr>
        <w:spacing w:after="0"/>
        <w:rPr>
          <w:rFonts w:ascii="Times New Roman" w:hAnsi="Times New Roman"/>
          <w:sz w:val="24"/>
          <w:szCs w:val="24"/>
        </w:rPr>
      </w:pPr>
    </w:p>
    <w:p w:rsidR="003F0867" w:rsidRDefault="003F0867">
      <w:pPr>
        <w:rPr>
          <w:rFonts w:ascii="Arial" w:hAnsi="Arial" w:cs="Arial"/>
          <w:sz w:val="24"/>
          <w:szCs w:val="24"/>
        </w:rPr>
      </w:pPr>
    </w:p>
    <w:p w:rsidR="003F0867" w:rsidRDefault="003F0867">
      <w:pPr>
        <w:rPr>
          <w:rFonts w:ascii="Arial" w:hAnsi="Arial" w:cs="Arial"/>
          <w:sz w:val="24"/>
          <w:szCs w:val="24"/>
        </w:rPr>
      </w:pPr>
    </w:p>
    <w:p w:rsidR="003F0867" w:rsidRDefault="003F0867">
      <w:pPr>
        <w:rPr>
          <w:rFonts w:ascii="Arial" w:hAnsi="Arial" w:cs="Arial"/>
          <w:sz w:val="24"/>
          <w:szCs w:val="24"/>
        </w:rPr>
      </w:pPr>
    </w:p>
    <w:p w:rsidR="003F0867" w:rsidRDefault="5471183D" w:rsidP="5471183D">
      <w:pPr>
        <w:rPr>
          <w:rFonts w:ascii="Arial" w:hAnsi="Arial" w:cs="Arial"/>
          <w:b/>
          <w:bCs/>
          <w:sz w:val="24"/>
          <w:szCs w:val="24"/>
        </w:rPr>
      </w:pPr>
      <w:r w:rsidRPr="5471183D">
        <w:rPr>
          <w:rFonts w:ascii="Arial" w:hAnsi="Arial" w:cs="Arial"/>
          <w:b/>
          <w:bCs/>
          <w:sz w:val="24"/>
          <w:szCs w:val="24"/>
        </w:rPr>
        <w:t>Проверка знаний</w:t>
      </w:r>
    </w:p>
    <w:p w:rsidR="003F0867" w:rsidRDefault="003F0867" w:rsidP="5471183D">
      <w:pPr>
        <w:rPr>
          <w:rFonts w:ascii="Times New Roman" w:hAnsi="Times New Roman"/>
          <w:sz w:val="28"/>
          <w:szCs w:val="28"/>
        </w:rPr>
      </w:pPr>
    </w:p>
    <w:p w:rsidR="003F0867" w:rsidRPr="00EF5070" w:rsidRDefault="5471183D" w:rsidP="5471183D">
      <w:pPr>
        <w:ind w:left="547" w:hanging="54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Почему в мороз снег скрипит под ногами?</w:t>
      </w:r>
    </w:p>
    <w:p w:rsidR="003F0867" w:rsidRPr="00EF5070" w:rsidRDefault="5471183D" w:rsidP="5471183D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color w:val="000000" w:themeColor="text1"/>
          <w:sz w:val="28"/>
          <w:szCs w:val="28"/>
        </w:rPr>
        <w:t>Ломаются сотни снежинок-кристаллов</w:t>
      </w:r>
    </w:p>
    <w:p w:rsidR="003F0867" w:rsidRPr="00EF5070" w:rsidRDefault="5471183D" w:rsidP="5471183D">
      <w:pPr>
        <w:ind w:left="547" w:hanging="54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b/>
          <w:bCs/>
          <w:color w:val="000000" w:themeColor="text1"/>
          <w:sz w:val="28"/>
          <w:szCs w:val="28"/>
        </w:rPr>
        <w:t>Кубик, выращенный из монокристалла может превратиться в параллелепипед при нагревании. Почему это возможно?</w:t>
      </w:r>
    </w:p>
    <w:p w:rsidR="003F0867" w:rsidRPr="00EF5070" w:rsidRDefault="5471183D" w:rsidP="547118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color w:val="000000" w:themeColor="text1"/>
          <w:sz w:val="28"/>
          <w:szCs w:val="28"/>
        </w:rPr>
        <w:t>В следствие анизотропии расширение по разным   направлениям может быть различным</w:t>
      </w:r>
    </w:p>
    <w:p w:rsidR="003F0867" w:rsidRPr="00EF5070" w:rsidRDefault="003F0867" w:rsidP="5471183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F0867" w:rsidRPr="00EF5070" w:rsidRDefault="5471183D" w:rsidP="5471183D">
      <w:pPr>
        <w:ind w:left="547" w:hanging="54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b/>
          <w:bCs/>
          <w:color w:val="000000" w:themeColor="text1"/>
          <w:sz w:val="28"/>
          <w:szCs w:val="28"/>
        </w:rPr>
        <w:t>Вблизи поверхности кристалла, в процессе его роста наблюдаются так называемые концентрационные потоки раствора, поднимающиеся вверх. Объясните это явление.</w:t>
      </w:r>
    </w:p>
    <w:p w:rsidR="003F0867" w:rsidRPr="00EF5070" w:rsidRDefault="5471183D" w:rsidP="547118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color w:val="000000" w:themeColor="text1"/>
          <w:sz w:val="28"/>
          <w:szCs w:val="28"/>
        </w:rPr>
        <w:t>Так как кристалл растет, у его поверхности плотность уменьшается, в следствии перехода растворенного вещества на кристалл. С уменьшением плотности эти слои раствора поднимаются вверх.</w:t>
      </w:r>
    </w:p>
    <w:p w:rsidR="003F0867" w:rsidRPr="00EF5070" w:rsidRDefault="5471183D" w:rsidP="5471183D">
      <w:pPr>
        <w:ind w:left="547" w:hanging="54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b/>
          <w:bCs/>
          <w:color w:val="000000" w:themeColor="text1"/>
          <w:sz w:val="28"/>
          <w:szCs w:val="28"/>
        </w:rPr>
        <w:t>Что будет с кристаллом, если опустить его в ненасыщенный раствор? Перенасыщенный раствор?</w:t>
      </w:r>
    </w:p>
    <w:p w:rsidR="003F0867" w:rsidRPr="00EF5070" w:rsidRDefault="5471183D" w:rsidP="5471183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EF5070">
        <w:rPr>
          <w:rFonts w:ascii="Times New Roman" w:hAnsi="Times New Roman"/>
          <w:color w:val="000000" w:themeColor="text1"/>
          <w:sz w:val="28"/>
          <w:szCs w:val="28"/>
        </w:rPr>
        <w:t>В первом случае кристалл растворяется, во втором случае – будет расти.</w:t>
      </w:r>
    </w:p>
    <w:p w:rsidR="003F0867" w:rsidRDefault="003F0867">
      <w:pPr>
        <w:rPr>
          <w:rFonts w:ascii="Arial" w:hAnsi="Arial" w:cs="Arial"/>
          <w:sz w:val="24"/>
          <w:szCs w:val="24"/>
        </w:rPr>
      </w:pPr>
    </w:p>
    <w:p w:rsidR="003F0867" w:rsidRDefault="003F0867">
      <w:pPr>
        <w:rPr>
          <w:rFonts w:ascii="Arial" w:hAnsi="Arial" w:cs="Arial"/>
          <w:sz w:val="24"/>
          <w:szCs w:val="24"/>
        </w:rPr>
      </w:pPr>
    </w:p>
    <w:sectPr w:rsidR="003F0867" w:rsidSect="00D66750">
      <w:pgSz w:w="16838" w:h="11906" w:orient="landscape"/>
      <w:pgMar w:top="720" w:right="720" w:bottom="426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;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077C5"/>
    <w:multiLevelType w:val="multilevel"/>
    <w:tmpl w:val="2E8065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A67D31"/>
    <w:multiLevelType w:val="multilevel"/>
    <w:tmpl w:val="4D00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71183D"/>
    <w:rsid w:val="0000130B"/>
    <w:rsid w:val="003035D2"/>
    <w:rsid w:val="00367DA0"/>
    <w:rsid w:val="00394FA3"/>
    <w:rsid w:val="003F0867"/>
    <w:rsid w:val="00777FC8"/>
    <w:rsid w:val="00CC370C"/>
    <w:rsid w:val="00D66750"/>
    <w:rsid w:val="00D84415"/>
    <w:rsid w:val="00E34897"/>
    <w:rsid w:val="00EF5070"/>
    <w:rsid w:val="00F1643F"/>
    <w:rsid w:val="00F92B60"/>
    <w:rsid w:val="5471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E350B-01C9-48E4-954D-9AC7D0C3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hAnsi="Cambria" w:cs="Cambria"/>
      <w:color w:val="243F6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eastAsia="Times New Roman" w:cs="Times New Roman"/>
      <w:b/>
      <w:bCs/>
      <w:sz w:val="36"/>
      <w:szCs w:val="36"/>
      <w:lang w:val="ru-RU" w:bidi="ar-SA"/>
    </w:rPr>
  </w:style>
  <w:style w:type="character" w:customStyle="1" w:styleId="c7">
    <w:name w:val="c7"/>
    <w:basedOn w:val="a1"/>
    <w:qFormat/>
  </w:style>
  <w:style w:type="character" w:customStyle="1" w:styleId="c0">
    <w:name w:val="c0"/>
    <w:basedOn w:val="a1"/>
    <w:qFormat/>
  </w:style>
  <w:style w:type="character" w:customStyle="1" w:styleId="c30">
    <w:name w:val="c30"/>
    <w:basedOn w:val="a1"/>
    <w:qFormat/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spellingerror">
    <w:name w:val="spellingerror"/>
    <w:basedOn w:val="a1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color w:val="243F60"/>
      <w:lang w:val="ru-RU" w:bidi="ar-SA"/>
    </w:rPr>
  </w:style>
  <w:style w:type="character" w:customStyle="1" w:styleId="c17">
    <w:name w:val="c17"/>
    <w:qFormat/>
  </w:style>
  <w:style w:type="character" w:styleId="a5">
    <w:name w:val="Emphasis"/>
    <w:qFormat/>
    <w:rPr>
      <w:i/>
      <w:iCs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6">
    <w:name w:val="Неразрешенное упоминание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;Times New Roman" w:hAnsi="Arial" w:cs="DejaVu Sans;Times New Roman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  <w:rPr>
      <w:rFonts w:eastAsia="Calib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b">
    <w:name w:val="Обычный (Интернет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eo.com/728868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9g9HszaBbM&amp;t=6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НаДюШеНьКа</dc:creator>
  <cp:lastModifiedBy>Kabinet-205</cp:lastModifiedBy>
  <cp:revision>2</cp:revision>
  <cp:lastPrinted>2021-03-09T18:46:00Z</cp:lastPrinted>
  <dcterms:created xsi:type="dcterms:W3CDTF">2026-06-05T05:44:00Z</dcterms:created>
  <dcterms:modified xsi:type="dcterms:W3CDTF">2026-06-05T05:44:00Z</dcterms:modified>
  <dc:language>en-US</dc:language>
</cp:coreProperties>
</file>