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9D" w:rsidRDefault="0028209D" w:rsidP="0028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8209D" w:rsidRDefault="0028209D" w:rsidP="0028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Заводоуковская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№1" (МАОУ "СОШ №1)</w:t>
      </w:r>
    </w:p>
    <w:p w:rsidR="0028209D" w:rsidRDefault="0028209D" w:rsidP="0028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конкурс  мастерства педагогов "Мой лучший урок".</w:t>
      </w:r>
    </w:p>
    <w:p w:rsidR="0028209D" w:rsidRDefault="0028209D" w:rsidP="0028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- гуманитарное.</w:t>
      </w:r>
    </w:p>
    <w:p w:rsidR="0028209D" w:rsidRDefault="0028209D" w:rsidP="00282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F82" w:rsidRPr="00B55658" w:rsidRDefault="009A3F82" w:rsidP="009A3F82">
      <w:pPr>
        <w:rPr>
          <w:rFonts w:ascii="Times New Roman" w:hAnsi="Times New Roman" w:cs="Times New Roman"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55658">
        <w:rPr>
          <w:rFonts w:ascii="Times New Roman" w:hAnsi="Times New Roman" w:cs="Times New Roman"/>
          <w:sz w:val="24"/>
          <w:szCs w:val="24"/>
        </w:rPr>
        <w:t xml:space="preserve">"В афинских школах и </w:t>
      </w:r>
      <w:proofErr w:type="spellStart"/>
      <w:r w:rsidRPr="00B55658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B55658">
        <w:rPr>
          <w:rFonts w:ascii="Times New Roman" w:hAnsi="Times New Roman" w:cs="Times New Roman"/>
          <w:sz w:val="24"/>
          <w:szCs w:val="24"/>
        </w:rPr>
        <w:t>".</w:t>
      </w:r>
    </w:p>
    <w:p w:rsidR="009A3F82" w:rsidRPr="00B55658" w:rsidRDefault="009A3F82" w:rsidP="009A3F82">
      <w:pPr>
        <w:rPr>
          <w:rFonts w:ascii="Times New Roman" w:hAnsi="Times New Roman" w:cs="Times New Roman"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55658">
        <w:rPr>
          <w:rFonts w:ascii="Times New Roman" w:hAnsi="Times New Roman" w:cs="Times New Roman"/>
          <w:sz w:val="24"/>
          <w:szCs w:val="24"/>
        </w:rPr>
        <w:t xml:space="preserve">: </w:t>
      </w:r>
      <w:r w:rsidR="00FD1C95" w:rsidRPr="00B55658">
        <w:rPr>
          <w:rFonts w:ascii="Times New Roman" w:hAnsi="Times New Roman" w:cs="Times New Roman"/>
          <w:sz w:val="24"/>
          <w:szCs w:val="24"/>
        </w:rPr>
        <w:t>П</w:t>
      </w:r>
      <w:r w:rsidRPr="00B55658">
        <w:rPr>
          <w:rFonts w:ascii="Times New Roman" w:hAnsi="Times New Roman" w:cs="Times New Roman"/>
          <w:sz w:val="24"/>
          <w:szCs w:val="24"/>
        </w:rPr>
        <w:t>ознакомить учащихся с процессом обучения в древнегреческих школах.</w:t>
      </w:r>
    </w:p>
    <w:p w:rsidR="009A3F82" w:rsidRPr="00B55658" w:rsidRDefault="009A3F82" w:rsidP="009A3F82">
      <w:pPr>
        <w:rPr>
          <w:rFonts w:ascii="Times New Roman" w:hAnsi="Times New Roman" w:cs="Times New Roman"/>
          <w:b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A3F82" w:rsidRPr="00B55658" w:rsidRDefault="009A3F82" w:rsidP="009A3F82">
      <w:pPr>
        <w:rPr>
          <w:rFonts w:ascii="Times New Roman" w:hAnsi="Times New Roman" w:cs="Times New Roman"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>1.Предметные</w:t>
      </w:r>
      <w:r w:rsidRPr="00B55658">
        <w:rPr>
          <w:rFonts w:ascii="Times New Roman" w:hAnsi="Times New Roman" w:cs="Times New Roman"/>
          <w:sz w:val="24"/>
          <w:szCs w:val="24"/>
        </w:rPr>
        <w:t xml:space="preserve">: </w:t>
      </w:r>
      <w:r w:rsidR="00B55658" w:rsidRPr="00B55658">
        <w:rPr>
          <w:rFonts w:ascii="Times New Roman" w:hAnsi="Times New Roman" w:cs="Times New Roman"/>
          <w:sz w:val="24"/>
          <w:szCs w:val="24"/>
        </w:rPr>
        <w:t xml:space="preserve">умение изучать и систематизировать информацию из исторических источников; </w:t>
      </w:r>
      <w:r w:rsidRPr="00B55658">
        <w:rPr>
          <w:rFonts w:ascii="Times New Roman" w:hAnsi="Times New Roman" w:cs="Times New Roman"/>
          <w:sz w:val="24"/>
          <w:szCs w:val="24"/>
        </w:rPr>
        <w:t>научаться выделять особеннос</w:t>
      </w:r>
      <w:r w:rsidR="00B55658" w:rsidRPr="00B55658">
        <w:rPr>
          <w:rFonts w:ascii="Times New Roman" w:hAnsi="Times New Roman" w:cs="Times New Roman"/>
          <w:sz w:val="24"/>
          <w:szCs w:val="24"/>
        </w:rPr>
        <w:t>ти образования в Древней Греции; с</w:t>
      </w:r>
      <w:r w:rsidRPr="00B55658">
        <w:rPr>
          <w:rFonts w:ascii="Times New Roman" w:hAnsi="Times New Roman" w:cs="Times New Roman"/>
          <w:sz w:val="24"/>
          <w:szCs w:val="24"/>
        </w:rPr>
        <w:t>равнивать, обобщать и делать и выводы.</w:t>
      </w:r>
    </w:p>
    <w:p w:rsidR="009A3F82" w:rsidRPr="00B55658" w:rsidRDefault="009A3F82" w:rsidP="009A3F82">
      <w:pPr>
        <w:rPr>
          <w:rFonts w:ascii="Times New Roman" w:hAnsi="Times New Roman" w:cs="Times New Roman"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>2.Метапредметные</w:t>
      </w:r>
      <w:r w:rsidRPr="00B55658">
        <w:rPr>
          <w:rFonts w:ascii="Times New Roman" w:hAnsi="Times New Roman" w:cs="Times New Roman"/>
          <w:sz w:val="24"/>
          <w:szCs w:val="24"/>
        </w:rPr>
        <w:t xml:space="preserve">: </w:t>
      </w:r>
      <w:r w:rsidR="00B55658" w:rsidRPr="00B55658">
        <w:rPr>
          <w:rFonts w:ascii="Times New Roman" w:hAnsi="Times New Roman" w:cs="Times New Roman"/>
          <w:sz w:val="24"/>
          <w:szCs w:val="24"/>
        </w:rPr>
        <w:t>у</w:t>
      </w:r>
      <w:r w:rsidR="0095742F" w:rsidRPr="00B55658">
        <w:rPr>
          <w:rFonts w:ascii="Times New Roman" w:hAnsi="Times New Roman" w:cs="Times New Roman"/>
          <w:sz w:val="24"/>
          <w:szCs w:val="24"/>
        </w:rPr>
        <w:t>мение самостоятельно определять цели обучения; ставить и определять задачи; овладение логическими действиями сравнения, анализа, обобщения, установление причинно - следственных связей.</w:t>
      </w:r>
    </w:p>
    <w:p w:rsidR="00C56E76" w:rsidRPr="00B55658" w:rsidRDefault="009A3F82" w:rsidP="009A3F82">
      <w:pPr>
        <w:rPr>
          <w:rFonts w:ascii="Times New Roman" w:hAnsi="Times New Roman" w:cs="Times New Roman"/>
          <w:sz w:val="24"/>
          <w:szCs w:val="24"/>
        </w:rPr>
      </w:pPr>
      <w:r w:rsidRPr="00B55658">
        <w:rPr>
          <w:rFonts w:ascii="Times New Roman" w:hAnsi="Times New Roman" w:cs="Times New Roman"/>
          <w:b/>
          <w:sz w:val="24"/>
          <w:szCs w:val="24"/>
        </w:rPr>
        <w:t>3.Личностные</w:t>
      </w:r>
      <w:r w:rsidRPr="00B55658">
        <w:rPr>
          <w:rFonts w:ascii="Times New Roman" w:hAnsi="Times New Roman" w:cs="Times New Roman"/>
          <w:sz w:val="24"/>
          <w:szCs w:val="24"/>
        </w:rPr>
        <w:t xml:space="preserve">: </w:t>
      </w:r>
      <w:r w:rsidR="00B55658" w:rsidRPr="00B55658">
        <w:rPr>
          <w:rFonts w:ascii="Times New Roman" w:hAnsi="Times New Roman" w:cs="Times New Roman"/>
          <w:sz w:val="24"/>
          <w:szCs w:val="24"/>
        </w:rPr>
        <w:t>осмысление социально - нравственного опыта предшествующего поколения; способность к определению своей позиции; способность к саморазвитию на основе мотивации к обучению и познанию.</w:t>
      </w:r>
    </w:p>
    <w:tbl>
      <w:tblPr>
        <w:tblStyle w:val="a3"/>
        <w:tblW w:w="0" w:type="auto"/>
        <w:tblLook w:val="04A0"/>
      </w:tblPr>
      <w:tblGrid>
        <w:gridCol w:w="2523"/>
        <w:gridCol w:w="5563"/>
        <w:gridCol w:w="4122"/>
        <w:gridCol w:w="3144"/>
      </w:tblGrid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6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22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44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5563" w:type="dxa"/>
          </w:tcPr>
          <w:p w:rsidR="00E8149D" w:rsidRPr="00E52BE2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E2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</w:t>
            </w:r>
          </w:p>
        </w:tc>
        <w:tc>
          <w:tcPr>
            <w:tcW w:w="4122" w:type="dxa"/>
          </w:tcPr>
          <w:p w:rsidR="00E8149D" w:rsidRP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3144" w:type="dxa"/>
          </w:tcPr>
          <w:p w:rsidR="00E8149D" w:rsidRP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D">
              <w:rPr>
                <w:rFonts w:ascii="Times New Roman" w:hAnsi="Times New Roman" w:cs="Times New Roman"/>
                <w:sz w:val="24"/>
                <w:szCs w:val="24"/>
              </w:rPr>
              <w:t>Быстрое включение в работу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 Постановка учебных задач.</w:t>
            </w:r>
          </w:p>
        </w:tc>
        <w:tc>
          <w:tcPr>
            <w:tcW w:w="5563" w:type="dxa"/>
          </w:tcPr>
          <w:p w:rsidR="00E8149D" w:rsidRPr="00F07FE3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1.Проблемная ситуация.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разрезанным картинкам. (приложение №1)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49D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9D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9D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F44" w:rsidRDefault="001B5F44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F44" w:rsidRDefault="001B5F44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2.Игра "Верю</w:t>
            </w:r>
            <w:r w:rsidR="00F4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-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верю".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(Обеспечивает актуализацию опорных знаний и субъектного опыта через задания « верите ли вы, что..»):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 xml:space="preserve">- школа  в переводе с греческого- «свободное </w:t>
            </w:r>
            <w:r w:rsidRPr="00F0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-что алфавит создали греки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-что в Спарте учились и девочки и мальчики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-что образование стоило очень дорого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-то в школе были розги</w:t>
            </w:r>
          </w:p>
          <w:p w:rsidR="00E8149D" w:rsidRPr="00F07FE3" w:rsidRDefault="00E8149D" w:rsidP="00EA1206">
            <w:pPr>
              <w:framePr w:hSpace="180" w:wrap="around" w:vAnchor="text" w:hAnchor="margin" w:y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-что педагог – это раб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sz w:val="24"/>
                <w:szCs w:val="24"/>
              </w:rPr>
              <w:t>-в наших школах учат так же как в древнегреческих.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проблемы.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вы не верите высказываниям? (ученики высказывают мнения)</w:t>
            </w:r>
          </w:p>
          <w:p w:rsidR="00E8149D" w:rsidRPr="00F07FE3" w:rsidRDefault="00E8149D" w:rsidP="00EA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цель нашего урока.</w:t>
            </w:r>
          </w:p>
          <w:p w:rsidR="00E8149D" w:rsidRDefault="00E8149D" w:rsidP="00EA1206"/>
        </w:tc>
        <w:tc>
          <w:tcPr>
            <w:tcW w:w="4122" w:type="dxa"/>
          </w:tcPr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1.Ученики собирают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формируются группы.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E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картинка "Педагог с учеником"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E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картинка "Дощечка с воском и стиль"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E2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картинка "Древнегреческие стили"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2.Ученики обсуждают в группах предложенные высказывания. Высказывают точки зрения.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44" w:rsidRDefault="001B5F44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44" w:rsidRDefault="001B5F44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3.Ученики высказывают предположения по высказываниям.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D" w:rsidRPr="00E52BE2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4.Ученики формулируют цель урока.</w:t>
            </w:r>
          </w:p>
        </w:tc>
        <w:tc>
          <w:tcPr>
            <w:tcW w:w="3144" w:type="dxa"/>
          </w:tcPr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формулировать учебную задачу, принимают учебную задачу.</w:t>
            </w:r>
          </w:p>
          <w:p w:rsidR="00E8149D" w:rsidRPr="00E52BE2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понимают речь других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9A3F8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3.Усвоение новых знаний</w:t>
            </w:r>
          </w:p>
        </w:tc>
        <w:tc>
          <w:tcPr>
            <w:tcW w:w="5563" w:type="dxa"/>
          </w:tcPr>
          <w:p w:rsidR="00E8149D" w:rsidRPr="00F07FE3" w:rsidRDefault="00E8149D" w:rsidP="009A3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E8149D" w:rsidRPr="00F07FE3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создать рекламу афинской школы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149D" w:rsidRPr="00F07FE3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- взять интервью у ученика и учителя афинской школы.</w:t>
            </w:r>
          </w:p>
          <w:p w:rsidR="00E8149D" w:rsidRPr="00F07FE3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 - подготовить презентацию "Афинская школа и современная. Общее и различие".</w:t>
            </w:r>
          </w:p>
          <w:p w:rsidR="00E8149D" w:rsidRPr="00F07FE3" w:rsidRDefault="00E8149D" w:rsidP="00F07F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акулы рекламного бизнеса! Сейчас, за 15 минут, вы создадите проспект, рекламирующий школу в Древних Афинах.  Требования к нему таковы:</w:t>
            </w:r>
          </w:p>
          <w:p w:rsidR="00E8149D" w:rsidRPr="00F07FE3" w:rsidRDefault="00E8149D" w:rsidP="00F07FE3">
            <w:pPr>
              <w:numPr>
                <w:ilvl w:val="1"/>
                <w:numId w:val="1"/>
              </w:numPr>
              <w:shd w:val="clear" w:color="auto" w:fill="FFFFFF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Он должен быть убедительным настолько, чтобы, даже самому закоренелому скептику захотелось побывать в афинской школе!</w:t>
            </w:r>
          </w:p>
          <w:p w:rsidR="00E8149D" w:rsidRPr="00F07FE3" w:rsidRDefault="00E8149D" w:rsidP="00F07FE3">
            <w:pPr>
              <w:numPr>
                <w:ilvl w:val="1"/>
                <w:numId w:val="2"/>
              </w:numPr>
              <w:shd w:val="clear" w:color="auto" w:fill="FFFFFF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проявить всю свою находчивость, смекалку, знания и фантазию.</w:t>
            </w:r>
          </w:p>
          <w:p w:rsidR="00E8149D" w:rsidRPr="00F07FE3" w:rsidRDefault="00E8149D" w:rsidP="00F07FE3">
            <w:pPr>
              <w:shd w:val="clear" w:color="auto" w:fill="FFFFFF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9D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параграф 38, пункт №1, 2.</w:t>
            </w: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ваших </w:t>
            </w:r>
            <w:hyperlink r:id="rId5" w:tgtFrame="_blank" w:history="1">
              <w:r w:rsidRPr="00F07FE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столах</w:t>
              </w:r>
            </w:hyperlink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 найдете всё необходимое: бумагу, маркеры, карандаши.  Реклама может быть в форме плаката, частушки, песни, стихотворения, научного сообщения. Итак, желаю удачи! </w:t>
            </w: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(Включить музыку “Сиртаки”, засечь время). </w:t>
            </w: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Дополнительно составить словарь новых слов.</w:t>
            </w: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всему параграфу 38)</w:t>
            </w: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 группе. параграф 38, пункт №1, 2.</w:t>
            </w:r>
          </w:p>
          <w:p w:rsidR="00E8149D" w:rsidRPr="00F07FE3" w:rsidRDefault="00E8149D" w:rsidP="00370E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1.Распределить роли (самим определить</w:t>
            </w:r>
            <w:r w:rsidR="00F40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есть кто).</w:t>
            </w:r>
          </w:p>
          <w:p w:rsidR="00E8149D" w:rsidRPr="00F07FE3" w:rsidRDefault="00E8149D" w:rsidP="00370E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2.Продумать вопросы для учеников, учителей.</w:t>
            </w:r>
          </w:p>
          <w:p w:rsidR="00E8149D" w:rsidRPr="00F07FE3" w:rsidRDefault="00E8149D" w:rsidP="00370E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3.Проиграть интервью.</w:t>
            </w:r>
          </w:p>
          <w:p w:rsidR="00E8149D" w:rsidRPr="00F07FE3" w:rsidRDefault="00E8149D" w:rsidP="00370E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4.Составить словарь новых слов.</w:t>
            </w: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всему параграфу 38)</w:t>
            </w: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для 3 группы. параграф 38, пункт №1, 2.</w:t>
            </w:r>
          </w:p>
          <w:p w:rsidR="00E8149D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1.Подготовить презентацию </w:t>
            </w:r>
            <w:r w:rsidRPr="00F07FE3">
              <w:rPr>
                <w:rFonts w:ascii="Times New Roman" w:hAnsi="Times New Roman" w:cs="Times New Roman"/>
                <w:b/>
                <w:sz w:val="24"/>
                <w:szCs w:val="24"/>
              </w:rPr>
              <w:t>"Афинская школа и современная. Общее и различие".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25"/>
              <w:gridCol w:w="1521"/>
              <w:gridCol w:w="1791"/>
            </w:tblGrid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Вопросы для сравнения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Афинская школа</w:t>
                  </w: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современная</w:t>
                  </w: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слова "педагог"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Ученический возраст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 учеников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Изучаемые предметы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наказания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Письменные принадлежности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49D" w:rsidTr="0047204A">
              <w:tc>
                <w:tcPr>
                  <w:tcW w:w="3035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каникул</w:t>
                  </w:r>
                </w:p>
              </w:tc>
              <w:tc>
                <w:tcPr>
                  <w:tcW w:w="3593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6" w:type="dxa"/>
                </w:tcPr>
                <w:p w:rsidR="00E8149D" w:rsidRPr="00B469A8" w:rsidRDefault="00E8149D" w:rsidP="00472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149D" w:rsidRPr="00F07FE3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выводы</w:t>
            </w:r>
          </w:p>
          <w:p w:rsidR="00E8149D" w:rsidRPr="00F07FE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расписание уроков</w:t>
            </w:r>
          </w:p>
          <w:p w:rsidR="00E8149D" w:rsidRPr="005A7113" w:rsidRDefault="00E8149D" w:rsidP="00F07FE3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-составить словарь новых слов (по всему параграфу </w:t>
            </w:r>
            <w:r w:rsidRPr="00F07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38)</w:t>
            </w:r>
          </w:p>
          <w:p w:rsidR="00E8149D" w:rsidRDefault="00E8149D" w:rsidP="009A3F82"/>
        </w:tc>
        <w:tc>
          <w:tcPr>
            <w:tcW w:w="4122" w:type="dxa"/>
          </w:tcPr>
          <w:p w:rsidR="00E8149D" w:rsidRPr="00FD1C95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  <w:p w:rsidR="0028209D" w:rsidRDefault="00E8149D" w:rsidP="00FD1C95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C95">
              <w:rPr>
                <w:rFonts w:ascii="Times New Roman" w:hAnsi="Times New Roman" w:cs="Times New Roman"/>
                <w:sz w:val="24"/>
                <w:szCs w:val="24"/>
              </w:rPr>
              <w:t xml:space="preserve">1 группа - </w:t>
            </w:r>
            <w:r w:rsidRPr="00FD1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параграф</w:t>
            </w: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38, пункт №1, 2.</w:t>
            </w:r>
            <w:r w:rsidR="00F40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149D" w:rsidRPr="0028209D" w:rsidRDefault="0028209D" w:rsidP="00FD1C95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распределяют задания между членами группы, работают с текстом учебника, обсуждают изученный материал, продумывают содержание рекламы, оформляют подготовленную информацию.</w:t>
            </w:r>
          </w:p>
          <w:p w:rsidR="00E8149D" w:rsidRDefault="00E8149D" w:rsidP="00FD1C95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9A8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параграф 38, пункт №1, 2.</w:t>
            </w:r>
          </w:p>
          <w:p w:rsidR="0028209D" w:rsidRDefault="0028209D" w:rsidP="00FD1C95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распределяют задания между членами группы, работают с текстом учебника, обсуждают изученный материал, продумывают</w:t>
            </w:r>
            <w:r w:rsidR="00EB0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</w:t>
            </w: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EB0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диалога.</w:t>
            </w:r>
          </w:p>
          <w:p w:rsidR="00E8149D" w:rsidRDefault="00E8149D" w:rsidP="00B469A8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9A8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07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параграф 38, пункт №1, 2.</w:t>
            </w:r>
          </w:p>
          <w:p w:rsidR="00EB0C02" w:rsidRDefault="00EB0C02" w:rsidP="00B469A8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распределяют задания между членами группы, работают с текстом учебника, обсуждают </w:t>
            </w: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изученный материал, продумывают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заполняют</w:t>
            </w:r>
            <w:r w:rsidRPr="0028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таблицы, делают выводы.</w:t>
            </w:r>
          </w:p>
          <w:p w:rsidR="00E8149D" w:rsidRDefault="00E8149D" w:rsidP="00FD1C95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49D" w:rsidRDefault="00E8149D" w:rsidP="009A3F82"/>
        </w:tc>
        <w:tc>
          <w:tcPr>
            <w:tcW w:w="3144" w:type="dxa"/>
          </w:tcPr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сотрудничестве находят решение учебной задачи.</w:t>
            </w:r>
          </w:p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и выделение необходимой информации для выполнения учебных заданий</w:t>
            </w:r>
            <w:r w:rsidR="001B5F4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материала учебника; создают алгоритмы деятельности при решении проблем поискового характера.</w:t>
            </w:r>
          </w:p>
          <w:p w:rsidR="001B5F44" w:rsidRPr="00FD1C95" w:rsidRDefault="001B5F44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работать в группе, понимают речь других учащихся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4.Закрепление знаний.</w:t>
            </w:r>
          </w:p>
        </w:tc>
        <w:tc>
          <w:tcPr>
            <w:tcW w:w="5563" w:type="dxa"/>
          </w:tcPr>
          <w:p w:rsidR="00E8149D" w:rsidRPr="00B469A8" w:rsidRDefault="00E8149D" w:rsidP="00F07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A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</w:t>
            </w:r>
          </w:p>
          <w:p w:rsidR="00E8149D" w:rsidRDefault="00E8149D" w:rsidP="009A3F82"/>
        </w:tc>
        <w:tc>
          <w:tcPr>
            <w:tcW w:w="4122" w:type="dxa"/>
          </w:tcPr>
          <w:p w:rsidR="00E8149D" w:rsidRDefault="007C0233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33">
              <w:rPr>
                <w:rFonts w:ascii="Times New Roman" w:hAnsi="Times New Roman" w:cs="Times New Roman"/>
                <w:sz w:val="24"/>
                <w:szCs w:val="24"/>
              </w:rPr>
              <w:t>Выступление групп.</w:t>
            </w:r>
          </w:p>
          <w:p w:rsidR="00EB0C02" w:rsidRDefault="00EB0C02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представляют рекламу и словарик новых слов.</w:t>
            </w:r>
          </w:p>
          <w:p w:rsidR="00EB0C02" w:rsidRDefault="00EB0C02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- представляют интервью между учителем и учеником</w:t>
            </w:r>
            <w:r w:rsidR="00032347">
              <w:rPr>
                <w:rFonts w:ascii="Times New Roman" w:hAnsi="Times New Roman" w:cs="Times New Roman"/>
                <w:sz w:val="24"/>
                <w:szCs w:val="24"/>
              </w:rPr>
              <w:t>, словарик новых слов.</w:t>
            </w:r>
          </w:p>
          <w:p w:rsidR="00032347" w:rsidRPr="007C0233" w:rsidRDefault="00032347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- представляют презентацию со сравнительной таблицей, словарик новых слов.</w:t>
            </w:r>
          </w:p>
        </w:tc>
        <w:tc>
          <w:tcPr>
            <w:tcW w:w="3144" w:type="dxa"/>
          </w:tcPr>
          <w:p w:rsidR="00E8149D" w:rsidRPr="007C0233" w:rsidRDefault="007C0233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C02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</w:t>
            </w:r>
            <w:proofErr w:type="spellStart"/>
            <w:r w:rsidRPr="007C0233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7C0233">
              <w:rPr>
                <w:rFonts w:ascii="Times New Roman" w:hAnsi="Times New Roman" w:cs="Times New Roman"/>
                <w:sz w:val="24"/>
                <w:szCs w:val="24"/>
              </w:rPr>
              <w:t xml:space="preserve"> -символические средства для решения учебных задач; осуществляют анализ , сравнение, делают выводы.</w:t>
            </w:r>
          </w:p>
          <w:p w:rsidR="007C0233" w:rsidRDefault="007C0233" w:rsidP="009A3F82">
            <w:r w:rsidRPr="007C0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C0233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вопросы; понимают речь других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5.Рефлексия знаний.</w:t>
            </w:r>
          </w:p>
        </w:tc>
        <w:tc>
          <w:tcPr>
            <w:tcW w:w="5563" w:type="dxa"/>
          </w:tcPr>
          <w:p w:rsidR="00F50A18" w:rsidRDefault="00344EAE" w:rsidP="00F50A18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</w:t>
            </w:r>
            <w:r w:rsidR="00F50A18">
              <w:rPr>
                <w:rStyle w:val="c0"/>
                <w:b/>
                <w:bCs/>
                <w:color w:val="000000"/>
              </w:rPr>
              <w:t xml:space="preserve"> Текст с ошибками.</w:t>
            </w:r>
            <w:r w:rsidR="00F50A18">
              <w:rPr>
                <w:rStyle w:val="c0"/>
                <w:color w:val="000000"/>
              </w:rPr>
              <w:t> Исправьте не менее 6 ошибок в тексте:</w:t>
            </w:r>
          </w:p>
          <w:p w:rsidR="00F50A18" w:rsidRDefault="00F50A18" w:rsidP="00F50A18">
            <w:pPr>
              <w:pStyle w:val="c8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Афинскую школу посещали все дети с 8 лет. Опытные педагоги проводили занятия. В обычной школе учились красноречию, музыке, поэзии. В палестрах мальчики учились читать, писать, считать. А в </w:t>
            </w:r>
            <w:proofErr w:type="spellStart"/>
            <w:r>
              <w:rPr>
                <w:rStyle w:val="c0"/>
                <w:color w:val="000000"/>
              </w:rPr>
              <w:t>гимнасиях</w:t>
            </w:r>
            <w:proofErr w:type="spellEnd"/>
            <w:r>
              <w:rPr>
                <w:rStyle w:val="c0"/>
                <w:color w:val="000000"/>
              </w:rPr>
              <w:t xml:space="preserve"> все занимались борьбой, слушали выступления известных стратегов, которые излагали свои взгляды по различным наукам.</w:t>
            </w:r>
          </w:p>
          <w:p w:rsidR="00344EAE" w:rsidRDefault="00344EAE" w:rsidP="00F50A18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2.Обсуждение вопросов из игры "Верю - не верю".</w:t>
            </w:r>
          </w:p>
          <w:p w:rsidR="00E8149D" w:rsidRDefault="00E8149D" w:rsidP="009A3F82"/>
        </w:tc>
        <w:tc>
          <w:tcPr>
            <w:tcW w:w="4122" w:type="dxa"/>
          </w:tcPr>
          <w:p w:rsidR="00E8149D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A18">
              <w:rPr>
                <w:rFonts w:ascii="Times New Roman" w:hAnsi="Times New Roman" w:cs="Times New Roman"/>
                <w:sz w:val="24"/>
                <w:szCs w:val="24"/>
              </w:rPr>
              <w:t>Ученики находят ошибки, комментируют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B6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2.Ученики высказывают свою точку зрения</w:t>
            </w:r>
            <w:r w:rsidR="00EB0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4B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404B6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  <w:r w:rsidR="00EB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AE" w:rsidRDefault="00F404B6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C0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пригодятся </w:t>
            </w:r>
            <w:r w:rsidR="00EB0C02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EB0C0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344EAE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AE" w:rsidRPr="007C0233" w:rsidRDefault="00344EAE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E8149D" w:rsidRDefault="00B55658" w:rsidP="009A3F82">
            <w:r w:rsidRPr="00B55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7C0233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создают способы решения проблемы; осуществляют анализ; проводят сравнение</w:t>
            </w:r>
          </w:p>
        </w:tc>
      </w:tr>
      <w:tr w:rsidR="00E8149D" w:rsidTr="00E8149D">
        <w:tc>
          <w:tcPr>
            <w:tcW w:w="2523" w:type="dxa"/>
          </w:tcPr>
          <w:p w:rsidR="00E8149D" w:rsidRDefault="00E8149D" w:rsidP="0088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6.Информация о домашнем задании.</w:t>
            </w:r>
          </w:p>
        </w:tc>
        <w:tc>
          <w:tcPr>
            <w:tcW w:w="5563" w:type="dxa"/>
          </w:tcPr>
          <w:p w:rsidR="00E8149D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A8">
              <w:rPr>
                <w:rFonts w:ascii="Times New Roman" w:hAnsi="Times New Roman" w:cs="Times New Roman"/>
                <w:sz w:val="24"/>
                <w:szCs w:val="24"/>
              </w:rPr>
              <w:t>Параграф 38, с.185, в. 5 (устно), учить понятия</w:t>
            </w:r>
          </w:p>
          <w:p w:rsidR="00F404B6" w:rsidRPr="00B469A8" w:rsidRDefault="00F404B6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</w:t>
            </w:r>
          </w:p>
        </w:tc>
        <w:tc>
          <w:tcPr>
            <w:tcW w:w="4122" w:type="dxa"/>
          </w:tcPr>
          <w:p w:rsidR="00E8149D" w:rsidRPr="00B469A8" w:rsidRDefault="00E8149D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A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домашнее задание</w:t>
            </w:r>
          </w:p>
        </w:tc>
        <w:tc>
          <w:tcPr>
            <w:tcW w:w="3144" w:type="dxa"/>
          </w:tcPr>
          <w:p w:rsidR="00E8149D" w:rsidRPr="00B469A8" w:rsidRDefault="007C0233" w:rsidP="009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принимают учебную задачу</w:t>
            </w:r>
          </w:p>
        </w:tc>
      </w:tr>
    </w:tbl>
    <w:p w:rsidR="009A3F82" w:rsidRDefault="009A3F82" w:rsidP="009A3F82"/>
    <w:p w:rsidR="00EA1206" w:rsidRDefault="00EA1206" w:rsidP="009A3F82"/>
    <w:p w:rsidR="00032347" w:rsidRDefault="00032347" w:rsidP="009A3F82"/>
    <w:p w:rsidR="00EA1206" w:rsidRPr="00EA1206" w:rsidRDefault="00EA1206" w:rsidP="009A3F82">
      <w:pPr>
        <w:rPr>
          <w:rFonts w:ascii="Times New Roman" w:hAnsi="Times New Roman" w:cs="Times New Roman"/>
          <w:b/>
          <w:sz w:val="24"/>
          <w:szCs w:val="24"/>
        </w:rPr>
      </w:pPr>
      <w:r w:rsidRPr="00EA12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EA1206" w:rsidRDefault="00EA1206" w:rsidP="009A3F82">
      <w:r w:rsidRPr="00EA1206">
        <w:rPr>
          <w:noProof/>
        </w:rPr>
        <w:drawing>
          <wp:inline distT="0" distB="0" distL="0" distR="0">
            <wp:extent cx="3787406" cy="3955312"/>
            <wp:effectExtent l="19050" t="0" r="354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0526" r="15259"/>
                    <a:stretch>
                      <a:fillRect/>
                    </a:stretch>
                  </pic:blipFill>
                  <pic:spPr>
                    <a:xfrm>
                      <a:off x="0" y="0"/>
                      <a:ext cx="3787406" cy="395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206">
        <w:rPr>
          <w:noProof/>
        </w:rPr>
        <w:drawing>
          <wp:inline distT="0" distB="0" distL="0" distR="0">
            <wp:extent cx="4423144" cy="2913321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382" cy="29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06" w:rsidRDefault="00EA1206" w:rsidP="009A3F82">
      <w:r w:rsidRPr="00EA1206">
        <w:rPr>
          <w:noProof/>
        </w:rPr>
        <w:drawing>
          <wp:inline distT="0" distB="0" distL="0" distR="0">
            <wp:extent cx="5620317" cy="14224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17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206" w:rsidSect="009A3F8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5F3"/>
    <w:multiLevelType w:val="multilevel"/>
    <w:tmpl w:val="8F3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568F1"/>
    <w:multiLevelType w:val="multilevel"/>
    <w:tmpl w:val="897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A3F82"/>
    <w:rsid w:val="00032347"/>
    <w:rsid w:val="001B5F44"/>
    <w:rsid w:val="001F3031"/>
    <w:rsid w:val="0028209D"/>
    <w:rsid w:val="00344EAE"/>
    <w:rsid w:val="00370E00"/>
    <w:rsid w:val="005F73F4"/>
    <w:rsid w:val="007C0233"/>
    <w:rsid w:val="0095742F"/>
    <w:rsid w:val="009A3F82"/>
    <w:rsid w:val="00B469A8"/>
    <w:rsid w:val="00B55658"/>
    <w:rsid w:val="00C56E76"/>
    <w:rsid w:val="00DD42A0"/>
    <w:rsid w:val="00E52BE2"/>
    <w:rsid w:val="00E8149D"/>
    <w:rsid w:val="00EA1206"/>
    <w:rsid w:val="00EB0C02"/>
    <w:rsid w:val="00F07FE3"/>
    <w:rsid w:val="00F404B6"/>
    <w:rsid w:val="00F50A18"/>
    <w:rsid w:val="00F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0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5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nogome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2015-10-19T17:18:00Z</dcterms:created>
  <dcterms:modified xsi:type="dcterms:W3CDTF">2015-11-02T18:22:00Z</dcterms:modified>
</cp:coreProperties>
</file>