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03" w:rsidRDefault="007F476C">
      <w:r>
        <w:t>Найти в дополнительной литературе и записать информацию «Гражданская дееспособность несовершеннолетних РФ», дать определение понятиям: дееспособность, несовершеннолетний.</w:t>
      </w:r>
    </w:p>
    <w:sectPr w:rsidR="00A60B03" w:rsidSect="00A60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000B"/>
    <w:rsid w:val="0005000B"/>
    <w:rsid w:val="0039632E"/>
    <w:rsid w:val="007F476C"/>
    <w:rsid w:val="00A6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2016-01-29T07:13:00Z</dcterms:created>
  <dcterms:modified xsi:type="dcterms:W3CDTF">2016-01-29T07:44:00Z</dcterms:modified>
</cp:coreProperties>
</file>