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858" w:rsidRPr="00AB2A0E" w:rsidRDefault="00835858" w:rsidP="00835858">
      <w:pPr>
        <w:jc w:val="center"/>
        <w:rPr>
          <w:rFonts w:ascii="Times New Roman" w:hAnsi="Times New Roman" w:cs="Times New Roman"/>
          <w:b/>
          <w:color w:val="FF0000"/>
          <w:sz w:val="36"/>
          <w:szCs w:val="36"/>
          <w:u w:val="single"/>
        </w:rPr>
      </w:pPr>
      <w:r w:rsidRPr="00AB2A0E">
        <w:rPr>
          <w:rFonts w:ascii="Times New Roman" w:hAnsi="Times New Roman" w:cs="Times New Roman"/>
          <w:b/>
          <w:color w:val="FF0000"/>
          <w:sz w:val="36"/>
          <w:szCs w:val="36"/>
          <w:u w:val="single"/>
        </w:rPr>
        <w:t xml:space="preserve">8 </w:t>
      </w:r>
      <w:proofErr w:type="spellStart"/>
      <w:r>
        <w:rPr>
          <w:rFonts w:ascii="Times New Roman" w:hAnsi="Times New Roman" w:cs="Times New Roman"/>
          <w:b/>
          <w:color w:val="FF0000"/>
          <w:sz w:val="36"/>
          <w:szCs w:val="36"/>
          <w:u w:val="single"/>
        </w:rPr>
        <w:t>в</w:t>
      </w:r>
      <w:proofErr w:type="gramStart"/>
      <w:r>
        <w:rPr>
          <w:rFonts w:ascii="Times New Roman" w:hAnsi="Times New Roman" w:cs="Times New Roman"/>
          <w:b/>
          <w:color w:val="FF0000"/>
          <w:sz w:val="36"/>
          <w:szCs w:val="36"/>
          <w:u w:val="single"/>
        </w:rPr>
        <w:t>,г</w:t>
      </w:r>
      <w:proofErr w:type="spellEnd"/>
      <w:proofErr w:type="gramEnd"/>
      <w:r>
        <w:rPr>
          <w:rFonts w:ascii="Times New Roman" w:hAnsi="Times New Roman" w:cs="Times New Roman"/>
          <w:b/>
          <w:color w:val="FF0000"/>
          <w:sz w:val="36"/>
          <w:szCs w:val="36"/>
          <w:u w:val="single"/>
        </w:rPr>
        <w:t xml:space="preserve"> </w:t>
      </w:r>
      <w:r w:rsidRPr="00AB2A0E">
        <w:rPr>
          <w:rFonts w:ascii="Times New Roman" w:hAnsi="Times New Roman" w:cs="Times New Roman"/>
          <w:b/>
          <w:color w:val="FF0000"/>
          <w:sz w:val="36"/>
          <w:szCs w:val="36"/>
          <w:u w:val="single"/>
        </w:rPr>
        <w:t xml:space="preserve"> класс</w:t>
      </w:r>
      <w:r>
        <w:rPr>
          <w:rFonts w:ascii="Times New Roman" w:hAnsi="Times New Roman" w:cs="Times New Roman"/>
          <w:b/>
          <w:color w:val="FF0000"/>
          <w:sz w:val="36"/>
          <w:szCs w:val="36"/>
          <w:u w:val="single"/>
        </w:rPr>
        <w:t xml:space="preserve"> </w:t>
      </w:r>
    </w:p>
    <w:p w:rsidR="00835858" w:rsidRPr="00AB2A0E" w:rsidRDefault="00835858" w:rsidP="00835858">
      <w:pPr>
        <w:rPr>
          <w:rFonts w:ascii="Times New Roman" w:hAnsi="Times New Roman" w:cs="Times New Roman"/>
          <w:b/>
          <w:sz w:val="36"/>
          <w:szCs w:val="36"/>
        </w:rPr>
      </w:pPr>
      <w:r w:rsidRPr="00AB2A0E">
        <w:rPr>
          <w:rFonts w:ascii="Times New Roman" w:hAnsi="Times New Roman" w:cs="Times New Roman"/>
          <w:b/>
          <w:sz w:val="36"/>
          <w:szCs w:val="36"/>
        </w:rPr>
        <w:t xml:space="preserve">п. </w:t>
      </w:r>
      <w:r>
        <w:rPr>
          <w:rFonts w:ascii="Times New Roman" w:hAnsi="Times New Roman" w:cs="Times New Roman"/>
          <w:b/>
          <w:sz w:val="36"/>
          <w:szCs w:val="36"/>
        </w:rPr>
        <w:t>25,26</w:t>
      </w:r>
      <w:r w:rsidRPr="00AB2A0E">
        <w:rPr>
          <w:rFonts w:ascii="Times New Roman" w:hAnsi="Times New Roman" w:cs="Times New Roman"/>
          <w:b/>
          <w:sz w:val="36"/>
          <w:szCs w:val="36"/>
        </w:rPr>
        <w:t xml:space="preserve"> – повторить понятия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835858" w:rsidRPr="00AB2A0E" w:rsidRDefault="00835858" w:rsidP="00835858">
      <w:pPr>
        <w:rPr>
          <w:rFonts w:ascii="Times New Roman" w:hAnsi="Times New Roman" w:cs="Times New Roman"/>
          <w:b/>
          <w:sz w:val="36"/>
          <w:szCs w:val="36"/>
        </w:rPr>
      </w:pPr>
      <w:r w:rsidRPr="00AB2A0E">
        <w:rPr>
          <w:rFonts w:ascii="Times New Roman" w:hAnsi="Times New Roman" w:cs="Times New Roman"/>
          <w:b/>
          <w:sz w:val="36"/>
          <w:szCs w:val="36"/>
        </w:rPr>
        <w:t xml:space="preserve">п.  </w:t>
      </w:r>
      <w:r>
        <w:rPr>
          <w:rFonts w:ascii="Times New Roman" w:hAnsi="Times New Roman" w:cs="Times New Roman"/>
          <w:b/>
          <w:sz w:val="36"/>
          <w:szCs w:val="36"/>
        </w:rPr>
        <w:t xml:space="preserve">29-32 </w:t>
      </w:r>
      <w:r w:rsidRPr="00AB2A0E">
        <w:rPr>
          <w:rFonts w:ascii="Times New Roman" w:hAnsi="Times New Roman" w:cs="Times New Roman"/>
          <w:b/>
          <w:sz w:val="36"/>
          <w:szCs w:val="36"/>
        </w:rPr>
        <w:t xml:space="preserve"> – составить схему «Типы химических реакций»</w:t>
      </w:r>
    </w:p>
    <w:p w:rsidR="00835858" w:rsidRDefault="00835858" w:rsidP="00835858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106ECC" wp14:editId="207766D2">
                <wp:simplePos x="0" y="0"/>
                <wp:positionH relativeFrom="column">
                  <wp:posOffset>3850552</wp:posOffset>
                </wp:positionH>
                <wp:positionV relativeFrom="paragraph">
                  <wp:posOffset>299395</wp:posOffset>
                </wp:positionV>
                <wp:extent cx="181063" cy="551992"/>
                <wp:effectExtent l="0" t="0" r="66675" b="57785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1063" cy="55199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9" o:spid="_x0000_s1026" type="#_x0000_t32" style="position:absolute;margin-left:303.2pt;margin-top:23.55pt;width:14.25pt;height:43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" strokecolor="#4579b8 [3044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B0508C" wp14:editId="4A0EBE8F">
                <wp:simplePos x="0" y="0"/>
                <wp:positionH relativeFrom="column">
                  <wp:posOffset>2585587</wp:posOffset>
                </wp:positionH>
                <wp:positionV relativeFrom="paragraph">
                  <wp:posOffset>246232</wp:posOffset>
                </wp:positionV>
                <wp:extent cx="850296" cy="605510"/>
                <wp:effectExtent l="38100" t="0" r="26035" b="61595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50296" cy="60551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10" o:spid="_x0000_s1026" type="#_x0000_t32" style="position:absolute;margin-left:203.6pt;margin-top:19.4pt;width:66.95pt;height:47.7pt;flip:x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" strokecolor="#4579b8 [3044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B15A87" wp14:editId="58EABA11">
                <wp:simplePos x="0" y="0"/>
                <wp:positionH relativeFrom="column">
                  <wp:posOffset>4084469</wp:posOffset>
                </wp:positionH>
                <wp:positionV relativeFrom="paragraph">
                  <wp:posOffset>139907</wp:posOffset>
                </wp:positionV>
                <wp:extent cx="1425072" cy="712115"/>
                <wp:effectExtent l="0" t="0" r="41910" b="69215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5072" cy="71211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1" o:spid="_x0000_s1026" type="#_x0000_t32" style="position:absolute;margin-left:321.6pt;margin-top:11pt;width:112.2pt;height:56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" strokecolor="#4579b8 [3044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F113E3" wp14:editId="1E94D305">
                <wp:simplePos x="0" y="0"/>
                <wp:positionH relativeFrom="column">
                  <wp:posOffset>831215</wp:posOffset>
                </wp:positionH>
                <wp:positionV relativeFrom="paragraph">
                  <wp:posOffset>246232</wp:posOffset>
                </wp:positionV>
                <wp:extent cx="1850065" cy="606056"/>
                <wp:effectExtent l="38100" t="0" r="17145" b="80010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50065" cy="60605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2" o:spid="_x0000_s1026" type="#_x0000_t32" style="position:absolute;margin-left:65.45pt;margin-top:19.4pt;width:145.65pt;height:47.7pt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" strokecolor="#4579b8 [3044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36"/>
          <w:szCs w:val="36"/>
        </w:rPr>
        <w:t>Типы химических реакций</w:t>
      </w:r>
    </w:p>
    <w:p w:rsidR="00835858" w:rsidRPr="00AB2A0E" w:rsidRDefault="00835858" w:rsidP="00835858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35858" w:rsidRDefault="00835858" w:rsidP="00835858">
      <w:pPr>
        <w:rPr>
          <w:rFonts w:ascii="Times New Roman" w:hAnsi="Times New Roman" w:cs="Times New Roman"/>
          <w:b/>
          <w:sz w:val="36"/>
          <w:szCs w:val="36"/>
        </w:rPr>
      </w:pPr>
      <w:r w:rsidRPr="00AB2A0E">
        <w:rPr>
          <w:rFonts w:ascii="Times New Roman" w:hAnsi="Times New Roman" w:cs="Times New Roman"/>
          <w:b/>
          <w:sz w:val="36"/>
          <w:szCs w:val="36"/>
        </w:rPr>
        <w:t>Разложения</w:t>
      </w:r>
      <w:r w:rsidRPr="00AB2A0E">
        <w:rPr>
          <w:rFonts w:ascii="Times New Roman" w:hAnsi="Times New Roman" w:cs="Times New Roman"/>
          <w:b/>
          <w:sz w:val="36"/>
          <w:szCs w:val="36"/>
        </w:rPr>
        <w:tab/>
      </w:r>
      <w:r w:rsidRPr="00AB2A0E">
        <w:rPr>
          <w:rFonts w:ascii="Times New Roman" w:hAnsi="Times New Roman" w:cs="Times New Roman"/>
          <w:b/>
          <w:sz w:val="36"/>
          <w:szCs w:val="36"/>
        </w:rPr>
        <w:tab/>
        <w:t>Соединения</w:t>
      </w:r>
      <w:r w:rsidRPr="00AB2A0E">
        <w:rPr>
          <w:rFonts w:ascii="Times New Roman" w:hAnsi="Times New Roman" w:cs="Times New Roman"/>
          <w:b/>
          <w:sz w:val="36"/>
          <w:szCs w:val="36"/>
        </w:rPr>
        <w:tab/>
      </w:r>
      <w:r w:rsidRPr="00AB2A0E">
        <w:rPr>
          <w:rFonts w:ascii="Times New Roman" w:hAnsi="Times New Roman" w:cs="Times New Roman"/>
          <w:b/>
          <w:sz w:val="36"/>
          <w:szCs w:val="36"/>
        </w:rPr>
        <w:tab/>
        <w:t>Обмена</w:t>
      </w:r>
      <w:r w:rsidRPr="00AB2A0E">
        <w:rPr>
          <w:rFonts w:ascii="Times New Roman" w:hAnsi="Times New Roman" w:cs="Times New Roman"/>
          <w:b/>
          <w:sz w:val="36"/>
          <w:szCs w:val="36"/>
        </w:rPr>
        <w:tab/>
      </w:r>
      <w:r w:rsidRPr="00AB2A0E">
        <w:rPr>
          <w:rFonts w:ascii="Times New Roman" w:hAnsi="Times New Roman" w:cs="Times New Roman"/>
          <w:b/>
          <w:sz w:val="36"/>
          <w:szCs w:val="36"/>
        </w:rPr>
        <w:tab/>
        <w:t>Замещения</w:t>
      </w:r>
    </w:p>
    <w:p w:rsidR="00835858" w:rsidRDefault="00835858" w:rsidP="00835858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Для каждого типа реакции записать определение, привести примеры.</w:t>
      </w:r>
    </w:p>
    <w:p w:rsidR="00835858" w:rsidRPr="00AB2A0E" w:rsidRDefault="00835858" w:rsidP="00835858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(Если старый учебник, то один параграф «Типы химических реакций)</w:t>
      </w:r>
    </w:p>
    <w:p w:rsidR="00AD57A9" w:rsidRPr="00835858" w:rsidRDefault="00AD57A9" w:rsidP="00835858">
      <w:bookmarkStart w:id="0" w:name="_GoBack"/>
      <w:bookmarkEnd w:id="0"/>
    </w:p>
    <w:sectPr w:rsidR="00AD57A9" w:rsidRPr="008358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587"/>
    <w:rsid w:val="00835858"/>
    <w:rsid w:val="00956587"/>
    <w:rsid w:val="00AD5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8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8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K-310</dc:creator>
  <cp:keywords/>
  <dc:description/>
  <cp:lastModifiedBy>K-310</cp:lastModifiedBy>
  <cp:revision>2</cp:revision>
  <dcterms:created xsi:type="dcterms:W3CDTF">2016-01-29T08:56:00Z</dcterms:created>
  <dcterms:modified xsi:type="dcterms:W3CDTF">2016-01-29T08:57:00Z</dcterms:modified>
</cp:coreProperties>
</file>