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BB" w:rsidRDefault="00BD1BF6">
      <w:r>
        <w:t>Технология</w:t>
      </w:r>
    </w:p>
    <w:p w:rsidR="00BD1BF6" w:rsidRDefault="00DD3ACC">
      <w:r>
        <w:t>Подготовить реферат «Значение в питании молока и кисломолочных продуктов»</w:t>
      </w:r>
    </w:p>
    <w:sectPr w:rsidR="00BD1BF6" w:rsidSect="00922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BD1BF6"/>
    <w:rsid w:val="000C6AE8"/>
    <w:rsid w:val="002800D7"/>
    <w:rsid w:val="00922DBB"/>
    <w:rsid w:val="00BD1BF6"/>
    <w:rsid w:val="00DD3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102</cp:lastModifiedBy>
  <cp:revision>7</cp:revision>
  <dcterms:created xsi:type="dcterms:W3CDTF">2016-01-29T06:01:00Z</dcterms:created>
  <dcterms:modified xsi:type="dcterms:W3CDTF">2016-01-29T06:31:00Z</dcterms:modified>
</cp:coreProperties>
</file>