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42949">
      <w:r>
        <w:t>П 28 ( повторить)</w:t>
      </w:r>
    </w:p>
    <w:p w:rsidR="00D42949" w:rsidRDefault="00D42949">
      <w:r>
        <w:t>П 29 (читать)</w:t>
      </w:r>
    </w:p>
    <w:p w:rsidR="00D42949" w:rsidRDefault="00D42949">
      <w:r>
        <w:t>№ 1138, 1139, 1140, 1141, 1142</w:t>
      </w:r>
    </w:p>
    <w:sectPr w:rsidR="00D42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42949"/>
    <w:rsid w:val="00D42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305</dc:creator>
  <cp:keywords/>
  <dc:description/>
  <cp:lastModifiedBy>305</cp:lastModifiedBy>
  <cp:revision>3</cp:revision>
  <dcterms:created xsi:type="dcterms:W3CDTF">2016-01-29T04:48:00Z</dcterms:created>
  <dcterms:modified xsi:type="dcterms:W3CDTF">2016-01-29T04:49:00Z</dcterms:modified>
</cp:coreProperties>
</file>