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318" w:type="dxa"/>
        <w:tblLook w:val="04A0"/>
      </w:tblPr>
      <w:tblGrid>
        <w:gridCol w:w="5840"/>
        <w:gridCol w:w="4056"/>
      </w:tblGrid>
      <w:tr w:rsidR="002313B9" w:rsidTr="000B5114">
        <w:trPr>
          <w:trHeight w:val="2320"/>
        </w:trPr>
        <w:tc>
          <w:tcPr>
            <w:tcW w:w="5840" w:type="dxa"/>
          </w:tcPr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Комитет образования администрации Заводоуковского городского округа </w:t>
            </w:r>
          </w:p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</w:t>
            </w:r>
          </w:p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Заводоуковского городского округа «Заводоуковская средняя общеобразовательная школа №1» (МАОУ «СОШ №1»)</w:t>
            </w:r>
          </w:p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директора</w:t>
            </w:r>
          </w:p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«СОШ № 1»</w:t>
            </w:r>
          </w:p>
          <w:p w:rsidR="002313B9" w:rsidRDefault="003A1017" w:rsidP="000B5114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95E9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E96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E17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г. № </w:t>
            </w:r>
            <w:r w:rsidR="00595E96">
              <w:rPr>
                <w:rFonts w:ascii="Times New Roman" w:hAnsi="Times New Roman"/>
                <w:sz w:val="24"/>
                <w:szCs w:val="24"/>
              </w:rPr>
              <w:t>107</w:t>
            </w:r>
            <w:r w:rsidR="002313B9">
              <w:rPr>
                <w:rFonts w:ascii="Times New Roman" w:hAnsi="Times New Roman"/>
                <w:sz w:val="24"/>
                <w:szCs w:val="24"/>
              </w:rPr>
              <w:t>-О</w:t>
            </w:r>
          </w:p>
          <w:p w:rsidR="002313B9" w:rsidRDefault="002313B9" w:rsidP="000B5114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3AA" w:rsidRDefault="009B43AA" w:rsidP="009B43AA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E634FE" w:rsidRDefault="00E634FE" w:rsidP="009B43AA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A1017" w:rsidRDefault="003A1017" w:rsidP="009B43AA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E823C6" w:rsidRPr="00E17A91" w:rsidRDefault="009B43AA" w:rsidP="00E17A91">
      <w:pPr>
        <w:spacing w:line="276" w:lineRule="auto"/>
        <w:jc w:val="center"/>
        <w:rPr>
          <w:b/>
          <w:sz w:val="26"/>
          <w:szCs w:val="26"/>
        </w:rPr>
      </w:pPr>
      <w:r w:rsidRPr="00E823C6">
        <w:rPr>
          <w:rFonts w:eastAsia="Calibri"/>
          <w:b/>
          <w:sz w:val="26"/>
          <w:szCs w:val="26"/>
          <w:lang w:eastAsia="en-US"/>
        </w:rPr>
        <w:t xml:space="preserve">Положение </w:t>
      </w:r>
      <w:r w:rsidR="00CA5FA8">
        <w:rPr>
          <w:rFonts w:eastAsia="Calibri"/>
          <w:b/>
          <w:sz w:val="26"/>
          <w:szCs w:val="26"/>
          <w:lang w:eastAsia="en-US"/>
        </w:rPr>
        <w:t xml:space="preserve"> «О</w:t>
      </w:r>
      <w:r w:rsidR="00E823C6" w:rsidRPr="00230621">
        <w:rPr>
          <w:rFonts w:eastAsia="Calibri"/>
          <w:b/>
          <w:sz w:val="26"/>
          <w:szCs w:val="26"/>
          <w:lang w:eastAsia="en-US"/>
        </w:rPr>
        <w:t xml:space="preserve"> стимулир</w:t>
      </w:r>
      <w:r w:rsidR="00E17A91">
        <w:rPr>
          <w:rFonts w:eastAsia="Calibri"/>
          <w:b/>
          <w:sz w:val="26"/>
          <w:szCs w:val="26"/>
          <w:lang w:eastAsia="en-US"/>
        </w:rPr>
        <w:t>овании</w:t>
      </w:r>
      <w:r w:rsidR="00E823C6">
        <w:rPr>
          <w:rFonts w:eastAsia="Calibri"/>
          <w:b/>
          <w:sz w:val="26"/>
          <w:szCs w:val="26"/>
          <w:lang w:eastAsia="en-US"/>
        </w:rPr>
        <w:t xml:space="preserve"> </w:t>
      </w:r>
      <w:r w:rsidR="00E823C6" w:rsidRPr="00230621">
        <w:rPr>
          <w:rFonts w:eastAsia="Calibri"/>
          <w:b/>
          <w:sz w:val="26"/>
          <w:szCs w:val="26"/>
          <w:lang w:eastAsia="en-US"/>
        </w:rPr>
        <w:t xml:space="preserve">труда </w:t>
      </w:r>
      <w:r w:rsidR="00E823C6" w:rsidRPr="00E823C6">
        <w:rPr>
          <w:b/>
          <w:sz w:val="26"/>
          <w:szCs w:val="26"/>
        </w:rPr>
        <w:t xml:space="preserve">работников </w:t>
      </w:r>
      <w:r w:rsidR="008B548D">
        <w:rPr>
          <w:b/>
          <w:sz w:val="26"/>
          <w:szCs w:val="26"/>
        </w:rPr>
        <w:t>детского сада «Ручеёк», с</w:t>
      </w:r>
      <w:r w:rsidR="002313B9">
        <w:rPr>
          <w:b/>
          <w:sz w:val="26"/>
          <w:szCs w:val="26"/>
        </w:rPr>
        <w:t>труктурного подразделения</w:t>
      </w:r>
      <w:r w:rsidR="00E17A91">
        <w:rPr>
          <w:b/>
          <w:sz w:val="26"/>
          <w:szCs w:val="26"/>
        </w:rPr>
        <w:t xml:space="preserve"> </w:t>
      </w:r>
      <w:r w:rsidR="00E823C6" w:rsidRPr="00E823C6">
        <w:rPr>
          <w:b/>
          <w:sz w:val="26"/>
          <w:szCs w:val="26"/>
        </w:rPr>
        <w:t xml:space="preserve">МАОУ «СОШ № 1» </w:t>
      </w:r>
    </w:p>
    <w:p w:rsidR="009B43AA" w:rsidRPr="00230621" w:rsidRDefault="009B43AA" w:rsidP="009B43A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B43AA" w:rsidRDefault="009B43AA" w:rsidP="009B43A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30621">
        <w:rPr>
          <w:rFonts w:eastAsia="Calibri"/>
          <w:b/>
          <w:sz w:val="26"/>
          <w:szCs w:val="26"/>
          <w:lang w:eastAsia="en-US"/>
        </w:rPr>
        <w:t>1.Общие положения</w:t>
      </w:r>
    </w:p>
    <w:p w:rsidR="00E634FE" w:rsidRPr="00230621" w:rsidRDefault="00E634FE" w:rsidP="009B43A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2313B9" w:rsidRPr="002313B9" w:rsidRDefault="00E823C6" w:rsidP="0023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</w:tabs>
        <w:jc w:val="both"/>
        <w:rPr>
          <w:b/>
          <w:sz w:val="26"/>
          <w:szCs w:val="26"/>
        </w:rPr>
      </w:pPr>
      <w:r w:rsidRPr="00CA5FA8">
        <w:rPr>
          <w:color w:val="000000"/>
          <w:sz w:val="26"/>
          <w:szCs w:val="26"/>
        </w:rPr>
        <w:t xml:space="preserve">            1.1.</w:t>
      </w:r>
      <w:r w:rsidRPr="00CA5FA8">
        <w:rPr>
          <w:sz w:val="26"/>
          <w:szCs w:val="26"/>
        </w:rPr>
        <w:t xml:space="preserve"> Положение </w:t>
      </w:r>
      <w:r w:rsidR="00CA5FA8" w:rsidRPr="00CA5FA8">
        <w:rPr>
          <w:rFonts w:eastAsia="Calibri"/>
          <w:sz w:val="26"/>
          <w:szCs w:val="26"/>
          <w:lang w:eastAsia="en-US"/>
        </w:rPr>
        <w:t>«О стимулир</w:t>
      </w:r>
      <w:r w:rsidR="00E17A91">
        <w:rPr>
          <w:rFonts w:eastAsia="Calibri"/>
          <w:sz w:val="26"/>
          <w:szCs w:val="26"/>
          <w:lang w:eastAsia="en-US"/>
        </w:rPr>
        <w:t>овании</w:t>
      </w:r>
      <w:r w:rsidR="00CA5FA8" w:rsidRPr="00CA5FA8">
        <w:rPr>
          <w:rFonts w:eastAsia="Calibri"/>
          <w:sz w:val="26"/>
          <w:szCs w:val="26"/>
          <w:lang w:eastAsia="en-US"/>
        </w:rPr>
        <w:t xml:space="preserve"> труда </w:t>
      </w:r>
      <w:r w:rsidR="00CA5FA8" w:rsidRPr="00CA5FA8">
        <w:rPr>
          <w:sz w:val="26"/>
          <w:szCs w:val="26"/>
        </w:rPr>
        <w:t xml:space="preserve">работников </w:t>
      </w:r>
      <w:r w:rsidR="002313B9" w:rsidRPr="002313B9">
        <w:rPr>
          <w:sz w:val="26"/>
          <w:szCs w:val="26"/>
        </w:rPr>
        <w:t xml:space="preserve">детского сада «Ручеёк», структурного подразделения МАОУ «СОШ </w:t>
      </w:r>
      <w:r w:rsidR="002313B9">
        <w:rPr>
          <w:sz w:val="26"/>
          <w:szCs w:val="26"/>
        </w:rPr>
        <w:t xml:space="preserve">   № </w:t>
      </w:r>
      <w:r w:rsidR="002313B9" w:rsidRPr="002313B9">
        <w:rPr>
          <w:sz w:val="26"/>
          <w:szCs w:val="26"/>
        </w:rPr>
        <w:t>1»</w:t>
      </w:r>
      <w:r w:rsidR="00E17A91">
        <w:rPr>
          <w:sz w:val="26"/>
          <w:szCs w:val="26"/>
        </w:rPr>
        <w:t xml:space="preserve"> </w:t>
      </w:r>
      <w:r w:rsidRPr="00CA5FA8">
        <w:rPr>
          <w:sz w:val="26"/>
          <w:szCs w:val="26"/>
        </w:rPr>
        <w:t xml:space="preserve">(далее - Положение), разработано  на основании </w:t>
      </w:r>
      <w:r w:rsidR="00CA5FA8" w:rsidRPr="00CA5FA8">
        <w:rPr>
          <w:sz w:val="26"/>
          <w:szCs w:val="26"/>
        </w:rPr>
        <w:t xml:space="preserve">постановления администрации Заводоуковского городского округа </w:t>
      </w:r>
      <w:r w:rsidR="003A1017" w:rsidRPr="00595E96">
        <w:rPr>
          <w:sz w:val="26"/>
          <w:szCs w:val="26"/>
        </w:rPr>
        <w:t>от 30.10.2017 № 1709</w:t>
      </w:r>
      <w:r w:rsidR="00595E96">
        <w:rPr>
          <w:sz w:val="26"/>
          <w:szCs w:val="26"/>
        </w:rPr>
        <w:t xml:space="preserve"> </w:t>
      </w:r>
      <w:r w:rsidR="002313B9">
        <w:rPr>
          <w:sz w:val="26"/>
          <w:szCs w:val="26"/>
        </w:rPr>
        <w:t xml:space="preserve">«Об утверждении </w:t>
      </w:r>
      <w:r w:rsidR="002313B9" w:rsidRPr="002313B9">
        <w:rPr>
          <w:sz w:val="26"/>
          <w:szCs w:val="26"/>
        </w:rPr>
        <w:t>Положения о системе оплаты труда работников организаций, осуществляющих образовательную деятельность по реализации образовательных программ дошкольного образования».</w:t>
      </w:r>
    </w:p>
    <w:p w:rsidR="00E823C6" w:rsidRPr="00E823C6" w:rsidRDefault="00E823C6" w:rsidP="00CA5FA8">
      <w:pPr>
        <w:spacing w:line="276" w:lineRule="auto"/>
        <w:jc w:val="both"/>
        <w:rPr>
          <w:color w:val="000000"/>
          <w:sz w:val="26"/>
          <w:szCs w:val="26"/>
        </w:rPr>
      </w:pPr>
      <w:r w:rsidRPr="00E823C6">
        <w:rPr>
          <w:color w:val="000000"/>
          <w:sz w:val="26"/>
          <w:szCs w:val="26"/>
        </w:rPr>
        <w:t xml:space="preserve">           1.2. Настоящее  Положение  регулирует  порядок  </w:t>
      </w:r>
      <w:r>
        <w:rPr>
          <w:color w:val="000000"/>
          <w:sz w:val="26"/>
          <w:szCs w:val="26"/>
        </w:rPr>
        <w:t>стимулирования</w:t>
      </w:r>
      <w:r w:rsidR="007725FE">
        <w:rPr>
          <w:color w:val="000000"/>
          <w:sz w:val="26"/>
          <w:szCs w:val="26"/>
        </w:rPr>
        <w:t xml:space="preserve">  труда  работников </w:t>
      </w:r>
      <w:r w:rsidR="002313B9" w:rsidRPr="002313B9">
        <w:rPr>
          <w:sz w:val="26"/>
          <w:szCs w:val="26"/>
        </w:rPr>
        <w:t xml:space="preserve">детского сада «Ручеёк», структурного подразделения МАОУ «СОШ </w:t>
      </w:r>
      <w:r w:rsidR="002313B9">
        <w:rPr>
          <w:sz w:val="26"/>
          <w:szCs w:val="26"/>
        </w:rPr>
        <w:t xml:space="preserve">   № </w:t>
      </w:r>
      <w:r w:rsidR="002313B9" w:rsidRPr="002313B9">
        <w:rPr>
          <w:sz w:val="26"/>
          <w:szCs w:val="26"/>
        </w:rPr>
        <w:t>1»</w:t>
      </w:r>
      <w:r w:rsidRPr="00E823C6">
        <w:rPr>
          <w:color w:val="000000"/>
          <w:sz w:val="26"/>
          <w:szCs w:val="26"/>
        </w:rPr>
        <w:t xml:space="preserve">. </w:t>
      </w:r>
    </w:p>
    <w:p w:rsidR="00E823C6" w:rsidRPr="00E823C6" w:rsidRDefault="00E823C6" w:rsidP="00E823C6">
      <w:pPr>
        <w:widowControl w:val="0"/>
        <w:tabs>
          <w:tab w:val="left" w:pos="1134"/>
        </w:tabs>
        <w:ind w:firstLine="567"/>
        <w:jc w:val="both"/>
        <w:rPr>
          <w:rFonts w:eastAsia="Courier New"/>
          <w:color w:val="000000"/>
          <w:sz w:val="26"/>
          <w:szCs w:val="26"/>
        </w:rPr>
      </w:pPr>
      <w:r w:rsidRPr="00E823C6">
        <w:rPr>
          <w:color w:val="000000"/>
          <w:sz w:val="26"/>
          <w:szCs w:val="26"/>
        </w:rPr>
        <w:t xml:space="preserve">  1.3. </w:t>
      </w:r>
      <w:r w:rsidRPr="00E823C6">
        <w:rPr>
          <w:rFonts w:eastAsia="Courier New"/>
          <w:color w:val="000000"/>
          <w:sz w:val="26"/>
          <w:szCs w:val="26"/>
        </w:rPr>
        <w:t xml:space="preserve">Система </w:t>
      </w:r>
      <w:r>
        <w:rPr>
          <w:rFonts w:eastAsia="Courier New"/>
          <w:color w:val="000000"/>
          <w:sz w:val="26"/>
          <w:szCs w:val="26"/>
        </w:rPr>
        <w:t>стимулирования</w:t>
      </w:r>
      <w:r w:rsidR="00805361">
        <w:rPr>
          <w:rFonts w:eastAsia="Courier New"/>
          <w:color w:val="000000"/>
          <w:sz w:val="26"/>
          <w:szCs w:val="26"/>
        </w:rPr>
        <w:t xml:space="preserve"> труда работников </w:t>
      </w:r>
      <w:r w:rsidRPr="00E823C6">
        <w:rPr>
          <w:rFonts w:eastAsia="Courier New"/>
          <w:color w:val="000000"/>
          <w:sz w:val="26"/>
          <w:szCs w:val="26"/>
        </w:rPr>
        <w:t>устанавли</w:t>
      </w:r>
      <w:r w:rsidR="009C75CA">
        <w:rPr>
          <w:rFonts w:eastAsia="Courier New"/>
          <w:color w:val="000000"/>
          <w:sz w:val="26"/>
          <w:szCs w:val="26"/>
        </w:rPr>
        <w:t xml:space="preserve">вается коллективным договором, </w:t>
      </w:r>
      <w:r w:rsidRPr="00E823C6">
        <w:rPr>
          <w:rFonts w:eastAsia="Courier New"/>
          <w:color w:val="000000"/>
          <w:sz w:val="26"/>
          <w:szCs w:val="26"/>
        </w:rPr>
        <w:t>локальными нормативными актами  в соответствии с федеральными законами и иными нормативными  правовыми актами Российской Федерации, законами и иными нормативными</w:t>
      </w:r>
      <w:r w:rsidR="00E634FE">
        <w:rPr>
          <w:rFonts w:eastAsia="Courier New"/>
          <w:color w:val="000000"/>
          <w:sz w:val="26"/>
          <w:szCs w:val="26"/>
        </w:rPr>
        <w:t xml:space="preserve"> </w:t>
      </w:r>
      <w:r w:rsidRPr="00E823C6">
        <w:rPr>
          <w:rFonts w:eastAsia="Courier New"/>
          <w:color w:val="000000"/>
          <w:sz w:val="26"/>
          <w:szCs w:val="26"/>
        </w:rPr>
        <w:t>-</w:t>
      </w:r>
      <w:r w:rsidR="00E634FE">
        <w:rPr>
          <w:rFonts w:eastAsia="Courier New"/>
          <w:color w:val="000000"/>
          <w:sz w:val="26"/>
          <w:szCs w:val="26"/>
        </w:rPr>
        <w:t xml:space="preserve"> </w:t>
      </w:r>
      <w:r w:rsidRPr="00E823C6">
        <w:rPr>
          <w:rFonts w:eastAsia="Courier New"/>
          <w:color w:val="000000"/>
          <w:sz w:val="26"/>
          <w:szCs w:val="26"/>
        </w:rPr>
        <w:t>правовыми актами Тюменской области,  нормативными правовыми актами  Заводоуковского городского округа</w:t>
      </w:r>
      <w:r w:rsidR="007725FE">
        <w:rPr>
          <w:rFonts w:eastAsia="Courier New"/>
          <w:color w:val="000000"/>
          <w:sz w:val="26"/>
          <w:szCs w:val="26"/>
        </w:rPr>
        <w:t>, настоящим Положением</w:t>
      </w:r>
      <w:r w:rsidRPr="00E823C6">
        <w:rPr>
          <w:rFonts w:eastAsia="Courier New"/>
          <w:color w:val="000000"/>
          <w:sz w:val="26"/>
          <w:szCs w:val="26"/>
        </w:rPr>
        <w:t>.</w:t>
      </w:r>
    </w:p>
    <w:p w:rsidR="00E823C6" w:rsidRDefault="00E823C6" w:rsidP="00E823C6">
      <w:pPr>
        <w:widowControl w:val="0"/>
        <w:ind w:firstLine="567"/>
        <w:jc w:val="center"/>
        <w:rPr>
          <w:rFonts w:ascii="Arial" w:eastAsia="Courier New" w:hAnsi="Arial" w:cs="Arial"/>
          <w:b/>
          <w:color w:val="000000"/>
          <w:sz w:val="26"/>
          <w:szCs w:val="26"/>
        </w:rPr>
      </w:pPr>
    </w:p>
    <w:p w:rsidR="00EA70B1" w:rsidRDefault="009B43AA" w:rsidP="009C75CA">
      <w:pPr>
        <w:spacing w:line="276" w:lineRule="auto"/>
        <w:jc w:val="center"/>
        <w:rPr>
          <w:rFonts w:eastAsia="Courier New"/>
          <w:b/>
          <w:color w:val="000000"/>
          <w:sz w:val="26"/>
          <w:szCs w:val="26"/>
        </w:rPr>
      </w:pPr>
      <w:r w:rsidRPr="009C75CA">
        <w:rPr>
          <w:rFonts w:eastAsia="Calibri"/>
          <w:b/>
          <w:sz w:val="26"/>
          <w:szCs w:val="26"/>
          <w:lang w:eastAsia="en-US"/>
        </w:rPr>
        <w:t xml:space="preserve">2. </w:t>
      </w:r>
      <w:r w:rsidR="009C75CA" w:rsidRPr="009C75CA">
        <w:rPr>
          <w:rFonts w:eastAsia="Courier New"/>
          <w:b/>
          <w:color w:val="000000"/>
          <w:sz w:val="26"/>
          <w:szCs w:val="26"/>
        </w:rPr>
        <w:t>Распределение стимулирующей части фонда оплаты труда образовательной организации</w:t>
      </w:r>
    </w:p>
    <w:p w:rsidR="00B045F5" w:rsidRDefault="00B045F5" w:rsidP="00B045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Pr="00D8400A">
        <w:rPr>
          <w:rFonts w:eastAsia="Calibri"/>
          <w:sz w:val="26"/>
          <w:szCs w:val="26"/>
        </w:rPr>
        <w:t xml:space="preserve">1. Стимулирующая часть фонда оплаты труда (ФОТст) обеспечивает осуществление </w:t>
      </w:r>
      <w:r w:rsidR="00805361">
        <w:rPr>
          <w:rFonts w:eastAsia="Calibri"/>
          <w:sz w:val="26"/>
          <w:szCs w:val="26"/>
        </w:rPr>
        <w:t xml:space="preserve">работникам </w:t>
      </w:r>
      <w:r w:rsidRPr="00D8400A">
        <w:rPr>
          <w:rFonts w:eastAsia="Calibri"/>
          <w:sz w:val="26"/>
          <w:szCs w:val="26"/>
        </w:rPr>
        <w:t>стимулирующих выплат (премий).</w:t>
      </w:r>
    </w:p>
    <w:p w:rsidR="00B045F5" w:rsidRDefault="00B045F5" w:rsidP="00B045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Pr="00D8400A">
        <w:rPr>
          <w:rFonts w:eastAsia="Calibri"/>
          <w:sz w:val="26"/>
          <w:szCs w:val="26"/>
        </w:rPr>
        <w:t>2. Доля средств, направляемых на стимулирующие выплаты работников административно-управленческого персонала, не может превышать долю объема базовой части фонда оплаты труда (ФОТб), приходящуюся на  административно-управленческий персонал, в пределах финансового года.</w:t>
      </w:r>
    </w:p>
    <w:p w:rsidR="00B045F5" w:rsidRPr="00D8400A" w:rsidRDefault="00B045F5" w:rsidP="00B045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Pr="00D8400A">
        <w:rPr>
          <w:rFonts w:eastAsia="Calibri"/>
          <w:sz w:val="26"/>
          <w:szCs w:val="26"/>
        </w:rPr>
        <w:t>3.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являются:</w:t>
      </w:r>
    </w:p>
    <w:p w:rsidR="00B045F5" w:rsidRPr="00D8400A" w:rsidRDefault="00B045F5" w:rsidP="00B045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8400A">
        <w:rPr>
          <w:rFonts w:eastAsia="Calibri"/>
          <w:sz w:val="26"/>
          <w:szCs w:val="26"/>
        </w:rPr>
        <w:t>а) соответствие образовательного процесса современным требованиям и ориентирам качества образования;</w:t>
      </w:r>
    </w:p>
    <w:p w:rsidR="00B045F5" w:rsidRPr="00D8400A" w:rsidRDefault="00B045F5" w:rsidP="00B045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8400A">
        <w:rPr>
          <w:rFonts w:eastAsia="Calibri"/>
          <w:sz w:val="26"/>
          <w:szCs w:val="26"/>
        </w:rPr>
        <w:t>б) здоровье и развитие детей;</w:t>
      </w:r>
    </w:p>
    <w:p w:rsidR="00B045F5" w:rsidRDefault="00B045F5" w:rsidP="00B045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8400A">
        <w:rPr>
          <w:rFonts w:eastAsia="Calibri"/>
          <w:sz w:val="26"/>
          <w:szCs w:val="26"/>
        </w:rPr>
        <w:t>в) удовлетворенность родителей.</w:t>
      </w:r>
    </w:p>
    <w:p w:rsidR="00B045F5" w:rsidRDefault="00B045F5" w:rsidP="00B045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2.</w:t>
      </w:r>
      <w:r w:rsidRPr="00D8400A">
        <w:rPr>
          <w:rFonts w:eastAsia="Calibri"/>
          <w:sz w:val="26"/>
          <w:szCs w:val="26"/>
        </w:rPr>
        <w:t xml:space="preserve">4. </w:t>
      </w:r>
      <w:r w:rsidR="00C7011D">
        <w:rPr>
          <w:rFonts w:eastAsia="Calibri"/>
          <w:sz w:val="26"/>
          <w:szCs w:val="26"/>
        </w:rPr>
        <w:t>Показатели эффективности и результативности по категориям работников отделения дошкольного образования:</w:t>
      </w:r>
    </w:p>
    <w:p w:rsidR="00CD1F8D" w:rsidRDefault="00CD1F8D" w:rsidP="00B045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W w:w="10604" w:type="dxa"/>
        <w:tblInd w:w="-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2543"/>
        <w:gridCol w:w="3406"/>
        <w:gridCol w:w="952"/>
        <w:gridCol w:w="1906"/>
      </w:tblGrid>
      <w:tr w:rsidR="00B045F5" w:rsidRPr="00595E96" w:rsidTr="00E17A91"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0B40C1" w:rsidRPr="00595E96" w:rsidRDefault="000B40C1" w:rsidP="000B40C1">
            <w:pPr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Должность</w:t>
            </w:r>
          </w:p>
          <w:p w:rsidR="000B40C1" w:rsidRPr="00595E96" w:rsidRDefault="000B40C1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045F5" w:rsidRPr="00595E96" w:rsidRDefault="00B045F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B045F5" w:rsidRPr="00595E96" w:rsidRDefault="00B045F5" w:rsidP="000B40C1">
            <w:pPr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3406" w:type="dxa"/>
            <w:shd w:val="clear" w:color="auto" w:fill="auto"/>
          </w:tcPr>
          <w:p w:rsidR="00B045F5" w:rsidRPr="00595E96" w:rsidRDefault="00B045F5" w:rsidP="000B40C1">
            <w:pPr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Расчет показателей</w:t>
            </w:r>
          </w:p>
        </w:tc>
        <w:tc>
          <w:tcPr>
            <w:tcW w:w="952" w:type="dxa"/>
            <w:shd w:val="clear" w:color="auto" w:fill="auto"/>
          </w:tcPr>
          <w:p w:rsidR="00B045F5" w:rsidRPr="00595E96" w:rsidRDefault="00B045F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Баллы</w:t>
            </w:r>
          </w:p>
        </w:tc>
        <w:tc>
          <w:tcPr>
            <w:tcW w:w="1906" w:type="dxa"/>
          </w:tcPr>
          <w:p w:rsidR="00B045F5" w:rsidRPr="00595E96" w:rsidRDefault="00B045F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Периодичность оценки показателя</w:t>
            </w:r>
          </w:p>
        </w:tc>
      </w:tr>
      <w:tr w:rsidR="00B045F5" w:rsidRPr="00595E96" w:rsidTr="00E17A91">
        <w:trPr>
          <w:trHeight w:val="289"/>
        </w:trPr>
        <w:tc>
          <w:tcPr>
            <w:tcW w:w="1797" w:type="dxa"/>
            <w:vMerge w:val="restart"/>
            <w:tcBorders>
              <w:top w:val="single" w:sz="4" w:space="0" w:color="auto"/>
            </w:tcBorders>
          </w:tcPr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6"/>
              </w:rPr>
            </w:pPr>
            <w:r w:rsidRPr="00595E96">
              <w:rPr>
                <w:rFonts w:eastAsia="Calibri"/>
                <w:b/>
                <w:color w:val="000000"/>
                <w:szCs w:val="26"/>
              </w:rPr>
              <w:t>Старший воспитатель</w:t>
            </w: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0B40C1" w:rsidRPr="00595E96" w:rsidRDefault="000B40C1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B045F5" w:rsidRDefault="00B045F5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  <w:p w:rsidR="00790156" w:rsidRPr="00595E96" w:rsidRDefault="00790156" w:rsidP="000B40C1">
            <w:pPr>
              <w:rPr>
                <w:rFonts w:eastAsia="Calibri"/>
                <w:b/>
                <w:color w:val="000000"/>
                <w:szCs w:val="20"/>
              </w:rPr>
            </w:pPr>
          </w:p>
        </w:tc>
        <w:tc>
          <w:tcPr>
            <w:tcW w:w="6901" w:type="dxa"/>
            <w:gridSpan w:val="3"/>
            <w:shd w:val="clear" w:color="auto" w:fill="auto"/>
          </w:tcPr>
          <w:p w:rsidR="00B045F5" w:rsidRPr="00595E96" w:rsidRDefault="00B045F5" w:rsidP="00CA5FA8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  <w:lastRenderedPageBreak/>
              <w:t>1. Эффективность работы по достижению результатов нового качества</w:t>
            </w:r>
          </w:p>
        </w:tc>
        <w:tc>
          <w:tcPr>
            <w:tcW w:w="1906" w:type="dxa"/>
          </w:tcPr>
          <w:p w:rsidR="00B045F5" w:rsidRPr="00595E96" w:rsidRDefault="00B045F5" w:rsidP="00CA5FA8">
            <w:pPr>
              <w:pStyle w:val="af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B045F5" w:rsidRPr="00595E96" w:rsidTr="00E17A91">
        <w:trPr>
          <w:trHeight w:val="2760"/>
        </w:trPr>
        <w:tc>
          <w:tcPr>
            <w:tcW w:w="1797" w:type="dxa"/>
            <w:vMerge/>
          </w:tcPr>
          <w:p w:rsidR="00B045F5" w:rsidRPr="00595E96" w:rsidRDefault="00B045F5" w:rsidP="00CA5FA8">
            <w:pPr>
              <w:pStyle w:val="af1"/>
              <w:widowControl/>
              <w:numPr>
                <w:ilvl w:val="1"/>
                <w:numId w:val="4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B045F5" w:rsidRPr="00595E96" w:rsidRDefault="00B045F5" w:rsidP="00CA5FA8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>Позитивная динамика показателей развития детей по данным педагогической диагностики</w:t>
            </w:r>
          </w:p>
          <w:p w:rsidR="00B045F5" w:rsidRPr="00595E96" w:rsidRDefault="00B045F5" w:rsidP="00CA5FA8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</w:p>
          <w:p w:rsidR="00B045F5" w:rsidRPr="00595E96" w:rsidRDefault="00B045F5" w:rsidP="00CA5FA8">
            <w:pPr>
              <w:pStyle w:val="af1"/>
              <w:spacing w:after="0" w:line="240" w:lineRule="auto"/>
              <w:ind w:left="0"/>
              <w:jc w:val="both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0B40C1" w:rsidRPr="00595E96" w:rsidRDefault="000B40C1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>N = A/B*100%, где А-численность воспитанников, освоивших основную образовательную программу дошкольного образования; В-численность воспитанников структурного подразделения; N – доля воспитанников, освоивших основную образовательную программу дошкольного образования</w:t>
            </w:r>
          </w:p>
          <w:p w:rsidR="000B40C1" w:rsidRPr="00595E96" w:rsidRDefault="000B40C1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B045F5" w:rsidRPr="00595E96" w:rsidRDefault="00B045F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  <w:lang w:val="en-US"/>
              </w:rPr>
              <w:t xml:space="preserve">N </w:t>
            </w:r>
            <w:r w:rsidR="000B40C1" w:rsidRPr="00595E96">
              <w:rPr>
                <w:rFonts w:eastAsia="Calibri"/>
                <w:color w:val="000000"/>
                <w:szCs w:val="20"/>
              </w:rPr>
              <w:t>=</w:t>
            </w:r>
            <w:r w:rsidRPr="00595E96">
              <w:rPr>
                <w:rFonts w:eastAsia="Calibri"/>
                <w:color w:val="000000"/>
                <w:szCs w:val="20"/>
              </w:rPr>
              <w:t xml:space="preserve"> 100%</w:t>
            </w:r>
          </w:p>
          <w:p w:rsidR="00B045F5" w:rsidRPr="00595E96" w:rsidRDefault="00B045F5" w:rsidP="000B40C1">
            <w:pPr>
              <w:ind w:right="201"/>
              <w:jc w:val="both"/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  <w:lang w:val="en-US"/>
              </w:rPr>
              <w:t>N</w:t>
            </w:r>
            <w:r w:rsidR="000B40C1" w:rsidRPr="00595E96">
              <w:rPr>
                <w:rFonts w:eastAsia="Calibri"/>
                <w:color w:val="000000"/>
                <w:szCs w:val="20"/>
                <w:lang w:val="en-US"/>
              </w:rPr>
              <w:t>&lt;</w:t>
            </w:r>
            <w:r w:rsidRPr="00595E96">
              <w:rPr>
                <w:rFonts w:eastAsia="Calibri"/>
                <w:color w:val="000000"/>
                <w:szCs w:val="20"/>
              </w:rPr>
              <w:t xml:space="preserve"> 100%</w:t>
            </w:r>
          </w:p>
        </w:tc>
        <w:tc>
          <w:tcPr>
            <w:tcW w:w="952" w:type="dxa"/>
            <w:shd w:val="clear" w:color="auto" w:fill="auto"/>
          </w:tcPr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B045F5" w:rsidRPr="00595E96" w:rsidRDefault="00B045F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B045F5" w:rsidRPr="00595E96" w:rsidRDefault="00B045F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B045F5" w:rsidRPr="00595E96" w:rsidRDefault="00B045F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сентябрь,</w:t>
            </w:r>
          </w:p>
          <w:p w:rsidR="00B045F5" w:rsidRPr="00595E96" w:rsidRDefault="00B045F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июнь</w:t>
            </w:r>
          </w:p>
        </w:tc>
      </w:tr>
      <w:tr w:rsidR="00B045F5" w:rsidRPr="00595E96" w:rsidTr="00E17A91">
        <w:tc>
          <w:tcPr>
            <w:tcW w:w="1797" w:type="dxa"/>
            <w:vMerge/>
          </w:tcPr>
          <w:p w:rsidR="00B045F5" w:rsidRPr="00595E96" w:rsidRDefault="00B045F5" w:rsidP="00CA5FA8">
            <w:pPr>
              <w:pStyle w:val="af1"/>
              <w:widowControl/>
              <w:numPr>
                <w:ilvl w:val="1"/>
                <w:numId w:val="40"/>
              </w:numPr>
              <w:suppressAutoHyphens w:val="0"/>
              <w:spacing w:after="0" w:line="240" w:lineRule="auto"/>
              <w:ind w:left="-9" w:firstLine="9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B045F5" w:rsidRPr="00595E96" w:rsidRDefault="00B045F5" w:rsidP="00CA5FA8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 xml:space="preserve">Расширение спектра вариативности предоставления услуг дошкольного образования в соответствии с запросом населения. </w:t>
            </w:r>
          </w:p>
          <w:p w:rsidR="00B045F5" w:rsidRPr="00595E96" w:rsidRDefault="00B045F5" w:rsidP="00CA5FA8">
            <w:pPr>
              <w:pStyle w:val="af1"/>
              <w:spacing w:after="0" w:line="240" w:lineRule="auto"/>
              <w:ind w:left="-9" w:firstLine="9"/>
              <w:jc w:val="both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>(количество видов оказываемых образовательных услуг, наличие соответствующей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0B40C1" w:rsidRPr="00595E96" w:rsidRDefault="00B045F5" w:rsidP="00CA5FA8">
            <w:pPr>
              <w:jc w:val="both"/>
              <w:rPr>
                <w:rFonts w:eastAsia="Calibri"/>
                <w:color w:val="000000"/>
                <w:szCs w:val="20"/>
                <w:lang w:val="en-US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B045F5" w:rsidRPr="00595E96" w:rsidRDefault="000B40C1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  <w:p w:rsidR="00B045F5" w:rsidRPr="00595E96" w:rsidRDefault="00B045F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B045F5" w:rsidRPr="00595E96" w:rsidRDefault="00B045F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B045F5" w:rsidRPr="00595E96" w:rsidRDefault="00B045F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B045F5" w:rsidRPr="00595E96" w:rsidRDefault="00B045F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0B40C1" w:rsidRPr="00595E96" w:rsidTr="00E17A91">
        <w:trPr>
          <w:trHeight w:val="3536"/>
        </w:trPr>
        <w:tc>
          <w:tcPr>
            <w:tcW w:w="1797" w:type="dxa"/>
            <w:vMerge/>
          </w:tcPr>
          <w:p w:rsidR="000B40C1" w:rsidRPr="00595E96" w:rsidRDefault="000B40C1" w:rsidP="00CA5FA8">
            <w:pPr>
              <w:pStyle w:val="af1"/>
              <w:widowControl/>
              <w:numPr>
                <w:ilvl w:val="1"/>
                <w:numId w:val="4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B40C1" w:rsidRPr="00595E96" w:rsidRDefault="000B40C1" w:rsidP="000B40C1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>Реализация программ дополнительного образования.</w:t>
            </w:r>
          </w:p>
        </w:tc>
        <w:tc>
          <w:tcPr>
            <w:tcW w:w="3406" w:type="dxa"/>
            <w:shd w:val="clear" w:color="auto" w:fill="auto"/>
          </w:tcPr>
          <w:p w:rsidR="000B40C1" w:rsidRPr="00595E96" w:rsidRDefault="000B40C1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>N = A/B*100%, где А-численность воспитанников, охваченных программами дополнительного образования; В-численность воспитанников ДОУ</w:t>
            </w:r>
            <w:r w:rsidR="003728C5" w:rsidRPr="00595E96">
              <w:rPr>
                <w:color w:val="000000"/>
                <w:szCs w:val="20"/>
              </w:rPr>
              <w:t xml:space="preserve"> от 3 до 7 лет</w:t>
            </w:r>
            <w:r w:rsidRPr="00595E96">
              <w:rPr>
                <w:color w:val="000000"/>
                <w:szCs w:val="20"/>
              </w:rPr>
              <w:t>; N-доля воспитанников, охваченных программами дополнительного образования</w:t>
            </w:r>
          </w:p>
          <w:p w:rsidR="000B40C1" w:rsidRPr="00595E96" w:rsidRDefault="000B40C1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7C4294" w:rsidRPr="00595E96" w:rsidRDefault="007C4294" w:rsidP="007C4294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  <w:lang w:val="en-US"/>
              </w:rPr>
              <w:t xml:space="preserve">N </w:t>
            </w:r>
            <w:r w:rsidRPr="00595E96">
              <w:rPr>
                <w:rFonts w:eastAsia="Calibri"/>
                <w:color w:val="000000"/>
                <w:szCs w:val="20"/>
              </w:rPr>
              <w:t>= 100%</w:t>
            </w:r>
          </w:p>
          <w:p w:rsidR="000B40C1" w:rsidRPr="00595E96" w:rsidRDefault="007C4294" w:rsidP="007C4294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  <w:lang w:val="en-US"/>
              </w:rPr>
              <w:t>N&lt;</w:t>
            </w:r>
            <w:r w:rsidRPr="00595E96">
              <w:rPr>
                <w:rFonts w:eastAsia="Calibri"/>
                <w:color w:val="000000"/>
                <w:szCs w:val="20"/>
              </w:rPr>
              <w:t xml:space="preserve"> 100%</w:t>
            </w:r>
          </w:p>
        </w:tc>
        <w:tc>
          <w:tcPr>
            <w:tcW w:w="952" w:type="dxa"/>
            <w:shd w:val="clear" w:color="auto" w:fill="auto"/>
          </w:tcPr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0B40C1" w:rsidRPr="00595E96" w:rsidRDefault="000B40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5F42C0" w:rsidRPr="00595E96" w:rsidTr="00E17A91">
        <w:trPr>
          <w:trHeight w:val="1150"/>
        </w:trPr>
        <w:tc>
          <w:tcPr>
            <w:tcW w:w="1797" w:type="dxa"/>
            <w:vMerge/>
          </w:tcPr>
          <w:p w:rsidR="005F42C0" w:rsidRPr="00595E96" w:rsidRDefault="005F42C0" w:rsidP="00CA5FA8">
            <w:pPr>
              <w:pStyle w:val="af1"/>
              <w:widowControl/>
              <w:numPr>
                <w:ilvl w:val="1"/>
                <w:numId w:val="4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5F42C0" w:rsidRPr="00595E96" w:rsidRDefault="005F42C0" w:rsidP="00595E96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>Отсутствие неудовлетворенной потребности в услугах дошкольного образования.</w:t>
            </w:r>
          </w:p>
        </w:tc>
        <w:tc>
          <w:tcPr>
            <w:tcW w:w="3406" w:type="dxa"/>
            <w:shd w:val="clear" w:color="auto" w:fill="auto"/>
          </w:tcPr>
          <w:p w:rsidR="005F42C0" w:rsidRPr="00595E96" w:rsidRDefault="005F42C0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5F42C0" w:rsidRPr="00595E96" w:rsidRDefault="005F42C0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5F42C0" w:rsidRPr="00595E96" w:rsidRDefault="005F42C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5F42C0" w:rsidRPr="00595E96" w:rsidRDefault="005F42C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5F42C0" w:rsidRPr="00595E96" w:rsidRDefault="005F42C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2070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pStyle w:val="af1"/>
              <w:widowControl/>
              <w:numPr>
                <w:ilvl w:val="1"/>
                <w:numId w:val="40"/>
              </w:numPr>
              <w:suppressAutoHyphens w:val="0"/>
              <w:spacing w:after="0" w:line="240" w:lineRule="auto"/>
              <w:ind w:left="-9" w:firstLine="18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315E62">
            <w:pPr>
              <w:pStyle w:val="af1"/>
              <w:widowControl/>
              <w:suppressAutoHyphens w:val="0"/>
              <w:spacing w:after="0" w:line="240" w:lineRule="auto"/>
              <w:ind w:left="-9"/>
              <w:contextualSpacing/>
              <w:textAlignment w:val="auto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E116DB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>N = A/B*100%, где А-количество воспитанников  с ограниченными возможностями здоровья, охваченных всеми видами обучения (социализации); В - количество воспитанников с ограниченными возможностями здоровья; N – доля воспитанников с ограниченными возможностями здоровья, охваченных всеми видами обучения (социализации)</w:t>
            </w:r>
          </w:p>
          <w:p w:rsidR="00315E62" w:rsidRPr="00595E96" w:rsidRDefault="00315E62" w:rsidP="00E116DB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</w:p>
          <w:p w:rsidR="00315E62" w:rsidRPr="00595E96" w:rsidRDefault="00315E62" w:rsidP="00E116DB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315E62" w:rsidRPr="00595E96" w:rsidRDefault="00315E62" w:rsidP="00E116DB">
            <w:pPr>
              <w:pStyle w:val="af4"/>
              <w:rPr>
                <w:rFonts w:ascii="Times New Roman" w:eastAsia="Calibri" w:hAnsi="Times New Roman"/>
                <w:color w:val="000000"/>
                <w:sz w:val="24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 xml:space="preserve">N </w:t>
            </w:r>
            <w:r w:rsidRPr="00595E96">
              <w:rPr>
                <w:rFonts w:ascii="Times New Roman" w:hAnsi="Times New Roman"/>
                <w:sz w:val="24"/>
                <w:szCs w:val="20"/>
                <w:lang w:val="en-US"/>
              </w:rPr>
              <w:t>&lt; 10</w:t>
            </w:r>
            <w:r w:rsidRPr="00595E96">
              <w:rPr>
                <w:rFonts w:ascii="Times New Roman" w:hAnsi="Times New Roman"/>
                <w:sz w:val="24"/>
                <w:szCs w:val="20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2D0A64" w:rsidRDefault="002D0A64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2D0A64" w:rsidRPr="00595E96" w:rsidRDefault="002D0A64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  <w:r w:rsidRPr="00595E96">
              <w:rPr>
                <w:rFonts w:ascii="Times New Roman" w:eastAsia="Calibri" w:hAnsi="Times New Roman"/>
                <w:sz w:val="24"/>
              </w:rPr>
              <w:t>1</w:t>
            </w:r>
          </w:p>
          <w:p w:rsidR="00315E62" w:rsidRPr="00595E96" w:rsidRDefault="00315E6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</w:rPr>
            </w:pPr>
            <w:r w:rsidRPr="00595E96"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3220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pStyle w:val="af1"/>
              <w:widowControl/>
              <w:numPr>
                <w:ilvl w:val="1"/>
                <w:numId w:val="40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  <w:p w:rsidR="008C41C4" w:rsidRPr="00595E96" w:rsidRDefault="008C41C4" w:rsidP="00CA5FA8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  <w:lang w:val="en-US"/>
              </w:rPr>
              <w:t>(</w:t>
            </w:r>
            <w:r w:rsidRPr="00595E96">
              <w:rPr>
                <w:rFonts w:cs="Times New Roman"/>
                <w:color w:val="000000"/>
                <w:szCs w:val="20"/>
              </w:rPr>
              <w:t>наличие подтверждающей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E116D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А-количество воспитанников, принявших участие в</w:t>
            </w:r>
            <w:r w:rsidR="004D41DE">
              <w:rPr>
                <w:rFonts w:eastAsia="Calibri"/>
                <w:color w:val="000000"/>
                <w:szCs w:val="20"/>
              </w:rPr>
              <w:t xml:space="preserve"> </w:t>
            </w:r>
            <w:r w:rsidRPr="00595E96">
              <w:rPr>
                <w:rFonts w:eastAsia="Calibri"/>
                <w:color w:val="000000"/>
                <w:szCs w:val="20"/>
              </w:rPr>
              <w:t xml:space="preserve">конкурсных мероприятиях и фестивалях различного уровня, в том числе </w:t>
            </w:r>
            <w:r w:rsidRPr="00595E96">
              <w:rPr>
                <w:color w:val="000000"/>
                <w:szCs w:val="20"/>
              </w:rPr>
              <w:t>детей с ограниченными возможностями здоровья</w:t>
            </w:r>
            <w:r w:rsidRPr="00595E96">
              <w:rPr>
                <w:rFonts w:eastAsia="Calibri"/>
                <w:color w:val="000000"/>
                <w:szCs w:val="20"/>
              </w:rPr>
              <w:t>; В - количество воспитанников; N – доля воспитанников, принявших участие в</w:t>
            </w:r>
            <w:r w:rsidR="004D41DE">
              <w:rPr>
                <w:rFonts w:eastAsia="Calibri"/>
                <w:color w:val="000000"/>
                <w:szCs w:val="20"/>
              </w:rPr>
              <w:t xml:space="preserve"> </w:t>
            </w:r>
            <w:r w:rsidRPr="00595E96">
              <w:rPr>
                <w:rFonts w:eastAsia="Calibri"/>
                <w:color w:val="000000"/>
                <w:szCs w:val="20"/>
              </w:rPr>
              <w:t xml:space="preserve">конкурсных мероприятиях и фестивалях различного уровня, в том числе </w:t>
            </w:r>
            <w:r w:rsidRPr="00595E96">
              <w:rPr>
                <w:color w:val="000000"/>
                <w:szCs w:val="20"/>
              </w:rPr>
              <w:t>детей с ограниченными возможностями здоровья</w:t>
            </w:r>
          </w:p>
          <w:p w:rsidR="00315E62" w:rsidRPr="00595E96" w:rsidRDefault="00315E62" w:rsidP="00E116DB">
            <w:pPr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7C4294">
            <w:pPr>
              <w:rPr>
                <w:lang w:val="en-US"/>
              </w:rPr>
            </w:pPr>
            <w:r w:rsidRPr="00595E96">
              <w:t xml:space="preserve">N </w:t>
            </w:r>
            <w:r w:rsidR="007C4294" w:rsidRPr="00595E96">
              <w:rPr>
                <w:lang w:val="en-US"/>
              </w:rPr>
              <w:t xml:space="preserve">= </w:t>
            </w:r>
            <w:r w:rsidR="007C4294" w:rsidRPr="00595E96">
              <w:t>8</w:t>
            </w:r>
            <w:r w:rsidRPr="00595E96">
              <w:t>0%</w:t>
            </w:r>
            <w:r w:rsidR="007C4294" w:rsidRPr="00595E96">
              <w:rPr>
                <w:lang w:val="en-US"/>
              </w:rPr>
              <w:t xml:space="preserve"> -100%</w:t>
            </w:r>
          </w:p>
          <w:p w:rsidR="007C4294" w:rsidRPr="00595E96" w:rsidRDefault="007C4294" w:rsidP="007C4294">
            <w:pPr>
              <w:rPr>
                <w:rFonts w:eastAsia="Calibri"/>
                <w:color w:val="000000"/>
                <w:szCs w:val="20"/>
              </w:rPr>
            </w:pPr>
            <w:r w:rsidRPr="00595E96">
              <w:t xml:space="preserve">N </w:t>
            </w:r>
            <w:r w:rsidRPr="00595E96">
              <w:rPr>
                <w:lang w:val="en-US"/>
              </w:rPr>
              <w:t>&lt;</w:t>
            </w:r>
            <w:r w:rsidRPr="00595E96">
              <w:t>80%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8C41C4" w:rsidRPr="00595E96" w:rsidRDefault="00315E62" w:rsidP="007C429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E116DB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8C41C4" w:rsidRPr="00595E96" w:rsidTr="00E17A91">
        <w:tc>
          <w:tcPr>
            <w:tcW w:w="1797" w:type="dxa"/>
            <w:vMerge/>
          </w:tcPr>
          <w:p w:rsidR="008C41C4" w:rsidRPr="00595E96" w:rsidRDefault="008C41C4" w:rsidP="00CA5FA8">
            <w:pPr>
              <w:pStyle w:val="af4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807" w:type="dxa"/>
            <w:gridSpan w:val="4"/>
            <w:shd w:val="clear" w:color="auto" w:fill="auto"/>
          </w:tcPr>
          <w:p w:rsidR="008C41C4" w:rsidRPr="00595E96" w:rsidRDefault="008C41C4" w:rsidP="00CA5FA8">
            <w:pPr>
              <w:pStyle w:val="af4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0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8C41C4" w:rsidRPr="00595E96" w:rsidTr="00E17A91">
        <w:trPr>
          <w:trHeight w:val="1840"/>
        </w:trPr>
        <w:tc>
          <w:tcPr>
            <w:tcW w:w="1797" w:type="dxa"/>
            <w:vMerge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C41C4" w:rsidRPr="00595E96" w:rsidRDefault="008C41C4" w:rsidP="004D41DE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3406" w:type="dxa"/>
            <w:shd w:val="clear" w:color="auto" w:fill="auto"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8C41C4" w:rsidRPr="00595E96" w:rsidTr="00E17A91">
        <w:trPr>
          <w:trHeight w:val="1150"/>
        </w:trPr>
        <w:tc>
          <w:tcPr>
            <w:tcW w:w="1797" w:type="dxa"/>
            <w:vMerge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Увеличение посещаемости дошкольной образовательной организации</w:t>
            </w:r>
          </w:p>
        </w:tc>
        <w:tc>
          <w:tcPr>
            <w:tcW w:w="3406" w:type="dxa"/>
            <w:shd w:val="clear" w:color="auto" w:fill="auto"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8C41C4" w:rsidRPr="00595E96" w:rsidTr="00E17A91">
        <w:trPr>
          <w:trHeight w:val="2070"/>
        </w:trPr>
        <w:tc>
          <w:tcPr>
            <w:tcW w:w="1797" w:type="dxa"/>
            <w:vMerge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Положительная динамика состояния здоровья детей (сокращение дней, пропущенных по болезни на одного ребенка в сравнении с предыдущим месяцем)</w:t>
            </w:r>
          </w:p>
        </w:tc>
        <w:tc>
          <w:tcPr>
            <w:tcW w:w="3406" w:type="dxa"/>
            <w:shd w:val="clear" w:color="auto" w:fill="auto"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8C41C4" w:rsidRPr="00595E96" w:rsidTr="00E17A91">
        <w:trPr>
          <w:trHeight w:val="2300"/>
        </w:trPr>
        <w:tc>
          <w:tcPr>
            <w:tcW w:w="1797" w:type="dxa"/>
            <w:vMerge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Организация эффективной работы  по обеспечению общественного порядка, безопасности и антитеррористической защищенности образовательной организации</w:t>
            </w:r>
          </w:p>
        </w:tc>
        <w:tc>
          <w:tcPr>
            <w:tcW w:w="3406" w:type="dxa"/>
            <w:shd w:val="clear" w:color="auto" w:fill="auto"/>
          </w:tcPr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8C41C4" w:rsidRPr="00595E96" w:rsidRDefault="008C41C4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8C41C4" w:rsidRPr="00595E96" w:rsidRDefault="008C41C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8C41C4" w:rsidRPr="00595E96" w:rsidTr="00E17A91">
        <w:tc>
          <w:tcPr>
            <w:tcW w:w="1797" w:type="dxa"/>
            <w:vMerge/>
          </w:tcPr>
          <w:p w:rsidR="008C41C4" w:rsidRPr="00595E96" w:rsidRDefault="008C41C4" w:rsidP="00CA5FA8">
            <w:pPr>
              <w:pStyle w:val="af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807" w:type="dxa"/>
            <w:gridSpan w:val="4"/>
            <w:shd w:val="clear" w:color="auto" w:fill="auto"/>
          </w:tcPr>
          <w:p w:rsidR="008C41C4" w:rsidRPr="00595E96" w:rsidRDefault="008C41C4" w:rsidP="00CA5FA8">
            <w:pPr>
              <w:pStyle w:val="af4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315E62" w:rsidRPr="00595E96" w:rsidTr="00E17A91">
        <w:trPr>
          <w:trHeight w:val="1620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Эффективность работы общественного органа, участвующего в управлении дошкольной образовательной организацией</w:t>
            </w:r>
          </w:p>
          <w:p w:rsidR="008C41C4" w:rsidRPr="00595E96" w:rsidRDefault="008C41C4" w:rsidP="008C41C4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наличие соответствующей документации (протоколов, резолюций и т.п.)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8C41C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да </w:t>
            </w:r>
          </w:p>
          <w:p w:rsidR="00315E62" w:rsidRPr="00595E96" w:rsidRDefault="00315E62" w:rsidP="008C41C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Отсутствие обоснованных обращений родителей (законных представителей)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315E62" w:rsidRPr="00595E96" w:rsidRDefault="00315E62" w:rsidP="008C41C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</w:t>
            </w:r>
            <w:r w:rsidR="008C41C4"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8C41C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наличие жалоб родителей (законных представителей) воспитанников образовательной организации, работников образовательной организации по деятельности </w:t>
            </w:r>
            <w:r w:rsidR="008C41C4"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c>
          <w:tcPr>
            <w:tcW w:w="1797" w:type="dxa"/>
            <w:vMerge/>
          </w:tcPr>
          <w:p w:rsidR="00315E62" w:rsidRPr="00595E96" w:rsidRDefault="00315E62" w:rsidP="00CA5FA8">
            <w:pPr>
              <w:pStyle w:val="af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807" w:type="dxa"/>
            <w:gridSpan w:val="4"/>
            <w:shd w:val="clear" w:color="auto" w:fill="auto"/>
          </w:tcPr>
          <w:p w:rsidR="00315E62" w:rsidRPr="00595E96" w:rsidRDefault="00315E62" w:rsidP="00CA5FA8">
            <w:pPr>
              <w:pStyle w:val="af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315E62" w:rsidRPr="00595E96" w:rsidTr="00E17A91">
        <w:trPr>
          <w:trHeight w:val="431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Организация участия воспитанников и родителей в различных мероприятиях, организованных с участием других ведомств. </w:t>
            </w:r>
          </w:p>
        </w:tc>
        <w:tc>
          <w:tcPr>
            <w:tcW w:w="3406" w:type="dxa"/>
            <w:shd w:val="clear" w:color="auto" w:fill="auto"/>
          </w:tcPr>
          <w:p w:rsidR="00A208B0" w:rsidRPr="00595E96" w:rsidRDefault="00A208B0" w:rsidP="00A208B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95E96"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>N = A/B*100%, где А-численность родителей и воспитанников, посетивших мероприятия с участием представителей ведомств; В-численность детей и родителей ДОУ; N-доля охваченных различными формами межведомственного взаимодействия</w:t>
            </w:r>
          </w:p>
          <w:p w:rsidR="00A208B0" w:rsidRPr="00595E96" w:rsidRDefault="00A208B0" w:rsidP="00A208B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208B0" w:rsidRPr="00595E96" w:rsidRDefault="00A208B0" w:rsidP="00A208B0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N  = 80% – 100 %</w:t>
            </w:r>
          </w:p>
          <w:p w:rsidR="00315E62" w:rsidRPr="00595E96" w:rsidRDefault="00A208B0" w:rsidP="00A208B0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 </w:t>
            </w:r>
            <w:r w:rsidRPr="00595E96">
              <w:rPr>
                <w:szCs w:val="20"/>
                <w:lang w:val="en-US"/>
              </w:rPr>
              <w:t>&lt;</w:t>
            </w:r>
            <w:r w:rsidRPr="00595E96">
              <w:rPr>
                <w:szCs w:val="20"/>
              </w:rPr>
              <w:t>80%</w:t>
            </w:r>
          </w:p>
        </w:tc>
        <w:tc>
          <w:tcPr>
            <w:tcW w:w="952" w:type="dxa"/>
            <w:shd w:val="clear" w:color="auto" w:fill="auto"/>
          </w:tcPr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08B0" w:rsidRPr="00595E96" w:rsidRDefault="00A208B0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4568A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ноябрь, январь, март, май</w:t>
            </w:r>
          </w:p>
        </w:tc>
      </w:tr>
      <w:tr w:rsidR="005F2D9C" w:rsidRPr="00595E96" w:rsidTr="00E17A91">
        <w:trPr>
          <w:trHeight w:val="4475"/>
        </w:trPr>
        <w:tc>
          <w:tcPr>
            <w:tcW w:w="1797" w:type="dxa"/>
            <w:vMerge/>
          </w:tcPr>
          <w:p w:rsidR="005F2D9C" w:rsidRPr="00595E96" w:rsidRDefault="005F2D9C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5F2D9C" w:rsidRPr="00595E96" w:rsidRDefault="005F2D9C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3406" w:type="dxa"/>
            <w:shd w:val="clear" w:color="auto" w:fill="auto"/>
          </w:tcPr>
          <w:p w:rsidR="005F2D9C" w:rsidRPr="00595E96" w:rsidRDefault="005F2D9C" w:rsidP="005F2D9C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А-количество мероприятий организованных и проведенных с участием родителей</w:t>
            </w:r>
            <w:r w:rsidR="006B265F">
              <w:rPr>
                <w:rFonts w:eastAsia="Calibri"/>
                <w:color w:val="000000"/>
                <w:szCs w:val="20"/>
              </w:rPr>
              <w:t xml:space="preserve"> </w:t>
            </w:r>
            <w:r w:rsidRPr="00595E96">
              <w:rPr>
                <w:rFonts w:eastAsia="Calibri"/>
                <w:color w:val="000000"/>
                <w:szCs w:val="20"/>
              </w:rPr>
              <w:t>по предупреждению социального неблагополучия детей; В - количество мероприятий, предусматривающих привлечение родителей; N – доля мероприятий организованных и проведенных с участием родителей</w:t>
            </w:r>
            <w:r w:rsidR="00595E96">
              <w:rPr>
                <w:rFonts w:eastAsia="Calibri"/>
                <w:color w:val="000000"/>
                <w:szCs w:val="20"/>
              </w:rPr>
              <w:t xml:space="preserve"> </w:t>
            </w:r>
            <w:r w:rsidRPr="00595E96">
              <w:rPr>
                <w:rFonts w:eastAsia="Calibri"/>
                <w:color w:val="000000"/>
                <w:szCs w:val="20"/>
              </w:rPr>
              <w:t>по предупреждению социального неблагополучия детей</w:t>
            </w:r>
          </w:p>
          <w:p w:rsidR="005F2D9C" w:rsidRPr="00595E96" w:rsidRDefault="005F2D9C" w:rsidP="005F2D9C">
            <w:pPr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5F2D9C">
            <w:r w:rsidRPr="00595E96">
              <w:t>N  = 100%</w:t>
            </w:r>
          </w:p>
          <w:p w:rsidR="005F2D9C" w:rsidRPr="00595E96" w:rsidRDefault="005F2D9C" w:rsidP="005F2D9C">
            <w:r w:rsidRPr="00595E96">
              <w:t xml:space="preserve">N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shd w:val="clear" w:color="auto" w:fill="auto"/>
          </w:tcPr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1564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Участие в комплексном психолого-педагогическом сопровождении воспитанников в части вопросов, касающихся успе</w:t>
            </w:r>
            <w:r w:rsidR="005F2D9C" w:rsidRPr="00595E96">
              <w:rPr>
                <w:rFonts w:eastAsia="Calibri"/>
                <w:color w:val="000000"/>
                <w:szCs w:val="20"/>
              </w:rPr>
              <w:t>шности развития и благополучия.</w:t>
            </w:r>
          </w:p>
        </w:tc>
        <w:tc>
          <w:tcPr>
            <w:tcW w:w="3406" w:type="dxa"/>
            <w:shd w:val="clear" w:color="auto" w:fill="auto"/>
          </w:tcPr>
          <w:p w:rsidR="005F2D9C" w:rsidRPr="00595E96" w:rsidRDefault="005F2D9C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5F2D9C" w:rsidRPr="00595E96" w:rsidRDefault="005F2D9C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5F2D9C">
            <w:r w:rsidRPr="00595E96">
              <w:t>N  = 100%</w:t>
            </w:r>
          </w:p>
          <w:p w:rsidR="00315E62" w:rsidRPr="00595E96" w:rsidRDefault="005F2D9C" w:rsidP="005F2D9C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t xml:space="preserve">N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shd w:val="clear" w:color="auto" w:fill="auto"/>
          </w:tcPr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F2D9C" w:rsidRPr="00595E96" w:rsidRDefault="005F2D9C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572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Организация и проведение мероприятий, обеспечивающих актив</w:t>
            </w:r>
            <w:r w:rsidR="00F65905" w:rsidRPr="00595E96">
              <w:rPr>
                <w:rFonts w:eastAsia="Calibri"/>
                <w:color w:val="000000"/>
                <w:szCs w:val="20"/>
              </w:rPr>
              <w:t>ное взаимодействие с родителями (законными представителями)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5F2D9C" w:rsidRPr="00595E96" w:rsidRDefault="005F2D9C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А-количество мероприятий, организованных и проведенных с участием родителей</w:t>
            </w:r>
            <w:r w:rsidR="00F65905" w:rsidRPr="00595E96">
              <w:rPr>
                <w:rFonts w:eastAsia="Calibri"/>
                <w:color w:val="000000"/>
                <w:szCs w:val="20"/>
              </w:rPr>
              <w:t xml:space="preserve"> (законных представителей)</w:t>
            </w:r>
            <w:r w:rsidRPr="00595E96">
              <w:rPr>
                <w:rFonts w:eastAsia="Calibri"/>
                <w:color w:val="000000"/>
                <w:szCs w:val="20"/>
              </w:rPr>
              <w:t>; В - количество мероприятий, предусматривающих привлечение родителей</w:t>
            </w:r>
            <w:r w:rsidR="00F65905" w:rsidRPr="00595E96">
              <w:rPr>
                <w:rFonts w:eastAsia="Calibri"/>
                <w:color w:val="000000"/>
                <w:szCs w:val="20"/>
              </w:rPr>
              <w:t xml:space="preserve"> (законных представителей)</w:t>
            </w:r>
            <w:r w:rsidRPr="00595E96">
              <w:rPr>
                <w:rFonts w:eastAsia="Calibri"/>
                <w:color w:val="000000"/>
                <w:szCs w:val="20"/>
              </w:rPr>
              <w:t xml:space="preserve">; N </w:t>
            </w:r>
            <w:r w:rsidRPr="00595E96">
              <w:rPr>
                <w:rFonts w:eastAsia="Calibri"/>
                <w:color w:val="000000"/>
                <w:szCs w:val="20"/>
              </w:rPr>
              <w:lastRenderedPageBreak/>
              <w:t>– доля мероприятий, организованных и проведенных с участием родителей</w:t>
            </w:r>
            <w:r w:rsidR="00F65905" w:rsidRPr="00595E96">
              <w:rPr>
                <w:rFonts w:eastAsia="Calibri"/>
                <w:color w:val="000000"/>
                <w:szCs w:val="20"/>
              </w:rPr>
              <w:t xml:space="preserve"> (законных представителей)</w:t>
            </w:r>
          </w:p>
          <w:p w:rsidR="005F2D9C" w:rsidRPr="00595E96" w:rsidRDefault="005F2D9C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F65905">
            <w:r w:rsidRPr="00595E96">
              <w:t>N  = 100%</w:t>
            </w:r>
          </w:p>
          <w:p w:rsidR="00315E62" w:rsidRPr="00595E96" w:rsidRDefault="00F65905" w:rsidP="00F65905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t xml:space="preserve">N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shd w:val="clear" w:color="auto" w:fill="auto"/>
          </w:tcPr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Pr="00595E96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65905" w:rsidRDefault="00F659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F6590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>ежемесячно</w:t>
            </w:r>
          </w:p>
        </w:tc>
      </w:tr>
      <w:tr w:rsidR="00315E62" w:rsidRPr="00595E96" w:rsidTr="00E17A91">
        <w:trPr>
          <w:trHeight w:val="2070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Охват воспитанников мероприятиями  здо</w:t>
            </w:r>
            <w:r w:rsidR="0034237A" w:rsidRPr="00595E96">
              <w:rPr>
                <w:rFonts w:eastAsia="Calibri"/>
                <w:color w:val="000000"/>
                <w:szCs w:val="20"/>
              </w:rPr>
              <w:t>ровьесберегающей направленности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34237A" w:rsidRPr="00595E96" w:rsidRDefault="0034237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N=A/B*100%, где А-численность воспитанников, охваченных мероприятиями по программам сохранения и укрепления здоровья; В-численность воспитанников; N-доля воспитанников, охваченных мероприятиями по программам сохранения и укрепления здоровья</w:t>
            </w:r>
          </w:p>
          <w:p w:rsidR="0034237A" w:rsidRPr="00595E96" w:rsidRDefault="0034237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34237A">
            <w:r w:rsidRPr="00595E96">
              <w:t>N  = 100%</w:t>
            </w:r>
          </w:p>
          <w:p w:rsidR="00315E62" w:rsidRPr="00595E96" w:rsidRDefault="0034237A" w:rsidP="0034237A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t xml:space="preserve">N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shd w:val="clear" w:color="auto" w:fill="auto"/>
          </w:tcPr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4237A" w:rsidRPr="00595E96" w:rsidRDefault="0034237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1139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Реализация мероприятий физкультурно-оздоровительной и спортивной направленности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1F4656" w:rsidRPr="00595E96" w:rsidRDefault="001F4656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N=A/B*100%, где А-численность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физкультурно-оздоровительными и спортивными мероприятиями</w:t>
            </w:r>
          </w:p>
          <w:p w:rsidR="001F4656" w:rsidRPr="00595E96" w:rsidRDefault="001F4656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1F4656" w:rsidRPr="00595E96" w:rsidRDefault="001F4656" w:rsidP="001F4656">
            <w:r w:rsidRPr="00595E96">
              <w:t>N  = 100%</w:t>
            </w:r>
          </w:p>
          <w:p w:rsidR="00315E62" w:rsidRPr="00595E96" w:rsidRDefault="001F4656" w:rsidP="001F4656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t xml:space="preserve">N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shd w:val="clear" w:color="auto" w:fill="auto"/>
          </w:tcPr>
          <w:p w:rsidR="001F4656" w:rsidRPr="00595E9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1F4656" w:rsidRPr="00595E9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1F4656" w:rsidRPr="00595E9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1F4656" w:rsidRPr="00595E9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1F4656" w:rsidRPr="00595E9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1F4656" w:rsidRPr="00595E9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1F4656" w:rsidRPr="00595E9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1F465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1F4656" w:rsidRPr="00595E96" w:rsidRDefault="001F465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c>
          <w:tcPr>
            <w:tcW w:w="1797" w:type="dxa"/>
            <w:vMerge/>
          </w:tcPr>
          <w:p w:rsidR="00315E62" w:rsidRPr="00595E96" w:rsidRDefault="00315E62" w:rsidP="00CA5FA8">
            <w:pPr>
              <w:pStyle w:val="af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807" w:type="dxa"/>
            <w:gridSpan w:val="4"/>
            <w:shd w:val="clear" w:color="auto" w:fill="auto"/>
          </w:tcPr>
          <w:p w:rsidR="00315E62" w:rsidRPr="00595E96" w:rsidRDefault="00315E62" w:rsidP="00CA5FA8">
            <w:pPr>
              <w:pStyle w:val="af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b/>
                <w:color w:val="000000"/>
                <w:sz w:val="24"/>
                <w:szCs w:val="20"/>
              </w:rPr>
              <w:t>5. Повышение профессионального мастерства педагогических работников</w:t>
            </w:r>
          </w:p>
        </w:tc>
      </w:tr>
      <w:tr w:rsidR="00315E62" w:rsidRPr="00595E96" w:rsidTr="00E17A91">
        <w:trPr>
          <w:trHeight w:val="695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Своевременность и качество оказания методической помощи педагогам 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(по результатам анкетирования педагогов)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да 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pStyle w:val="af1"/>
              <w:ind w:left="0"/>
              <w:jc w:val="center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pStyle w:val="af1"/>
              <w:ind w:left="0"/>
              <w:jc w:val="center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pStyle w:val="af1"/>
              <w:ind w:left="0"/>
              <w:jc w:val="center"/>
              <w:rPr>
                <w:rFonts w:cs="Times New Roman"/>
                <w:color w:val="000000"/>
                <w:szCs w:val="20"/>
              </w:rPr>
            </w:pPr>
            <w:r w:rsidRPr="00595E96">
              <w:rPr>
                <w:rFonts w:cs="Times New Roman"/>
                <w:color w:val="000000"/>
                <w:szCs w:val="20"/>
              </w:rPr>
              <w:t>ноябрь, январь, март, май</w:t>
            </w:r>
          </w:p>
        </w:tc>
      </w:tr>
      <w:tr w:rsidR="00315E62" w:rsidRPr="00595E96" w:rsidTr="00E17A91">
        <w:trPr>
          <w:trHeight w:val="920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743F" w:rsidRPr="00595E96" w:rsidRDefault="00315E62" w:rsidP="00AD743F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Использование разнообразных практико-ориентированных форм повышения профессиональной квалификации педагогов на уровне образовательной организации</w:t>
            </w:r>
            <w:r w:rsidR="00AD743F" w:rsidRPr="00595E96">
              <w:rPr>
                <w:rFonts w:eastAsia="Calibri"/>
                <w:color w:val="000000"/>
                <w:szCs w:val="20"/>
              </w:rPr>
              <w:t xml:space="preserve">               (наличие </w:t>
            </w:r>
            <w:r w:rsidR="00AD743F" w:rsidRPr="00595E96">
              <w:rPr>
                <w:rFonts w:eastAsia="Calibri"/>
                <w:color w:val="000000"/>
                <w:szCs w:val="20"/>
              </w:rPr>
              <w:lastRenderedPageBreak/>
              <w:t>подтверждающей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AD743F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>да</w:t>
            </w:r>
          </w:p>
          <w:p w:rsidR="00315E62" w:rsidRPr="00595E96" w:rsidRDefault="00315E62" w:rsidP="00AD743F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B045F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289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Увеличение доли педагогов </w:t>
            </w:r>
            <w:r w:rsidR="00AD743F"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  <w:r w:rsidRPr="00595E96">
              <w:rPr>
                <w:rFonts w:eastAsia="Calibri"/>
                <w:color w:val="000000"/>
                <w:szCs w:val="20"/>
              </w:rPr>
              <w:t>, имеющих уровень профессионального образования, соответствующ</w:t>
            </w:r>
            <w:r w:rsidR="00AD743F" w:rsidRPr="00595E96">
              <w:rPr>
                <w:rFonts w:eastAsia="Calibri"/>
                <w:color w:val="000000"/>
                <w:szCs w:val="20"/>
              </w:rPr>
              <w:t>ий квалификационным требованиям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AD743F" w:rsidRPr="00595E96" w:rsidRDefault="00AD743F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N=A/B*100%, где А - численность педагогов, имеющих уровень профессионального образования, соответствующий квалификационным требованиям; В - численность педагогов ДОУ; N – доля педагогов отделения дошкольного образования, имеющих уровень профессионального образования, соответствующий квалификационным требованиям</w:t>
            </w:r>
          </w:p>
          <w:p w:rsidR="00AD743F" w:rsidRPr="00595E96" w:rsidRDefault="00AD743F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AD743F">
            <w:r w:rsidRPr="00595E96">
              <w:t>N  = 100%</w:t>
            </w:r>
          </w:p>
          <w:p w:rsidR="00315E62" w:rsidRPr="00595E96" w:rsidRDefault="00AD743F" w:rsidP="00AD743F">
            <w:pPr>
              <w:jc w:val="both"/>
              <w:rPr>
                <w:rFonts w:eastAsia="Calibri"/>
                <w:szCs w:val="20"/>
              </w:rPr>
            </w:pPr>
            <w:r w:rsidRPr="00595E96">
              <w:t xml:space="preserve">N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shd w:val="clear" w:color="auto" w:fill="auto"/>
          </w:tcPr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Default="00AD743F" w:rsidP="00AD743F">
            <w:pPr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AD743F">
            <w:pPr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AD743F">
            <w:pPr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AD743F">
            <w:pPr>
              <w:rPr>
                <w:rFonts w:eastAsia="Calibri"/>
                <w:color w:val="000000"/>
                <w:szCs w:val="20"/>
              </w:rPr>
            </w:pPr>
          </w:p>
          <w:p w:rsidR="002D0A64" w:rsidRDefault="002D0A64" w:rsidP="00AD743F">
            <w:pPr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AD743F">
            <w:pPr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1281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743F" w:rsidRPr="00595E96" w:rsidRDefault="00315E62" w:rsidP="00AD743F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Увеличение доли педагогов </w:t>
            </w:r>
            <w:r w:rsidR="00AD743F"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  <w:r w:rsidRPr="00595E96">
              <w:rPr>
                <w:rFonts w:eastAsia="Calibri"/>
                <w:color w:val="000000"/>
                <w:szCs w:val="20"/>
              </w:rPr>
              <w:t>, использующих современные подходы к органи</w:t>
            </w:r>
            <w:r w:rsidR="00AD743F" w:rsidRPr="00595E96">
              <w:rPr>
                <w:rFonts w:eastAsia="Calibri"/>
                <w:color w:val="000000"/>
                <w:szCs w:val="20"/>
              </w:rPr>
              <w:t>зации образовательного процесса</w:t>
            </w:r>
          </w:p>
          <w:p w:rsidR="00315E62" w:rsidRPr="00595E96" w:rsidRDefault="00315E62" w:rsidP="00AD743F">
            <w:pPr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AD743F" w:rsidRPr="00595E96" w:rsidRDefault="00AD743F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 - численность педагогов, использующих современные подходы к организации образовательного процесса; В - численность педагогов отделения дошкольного образования; N – доля педагогов отделения дошкольного образования, использующих современные подходы к организации образовательного процесса</w:t>
            </w:r>
          </w:p>
          <w:p w:rsidR="00AD743F" w:rsidRPr="00595E96" w:rsidRDefault="00AD743F" w:rsidP="00CA5FA8">
            <w:pPr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AD743F">
            <w:r w:rsidRPr="00595E96">
              <w:t>N  = 100%</w:t>
            </w:r>
          </w:p>
          <w:p w:rsidR="00315E62" w:rsidRPr="00595E96" w:rsidRDefault="00AD743F" w:rsidP="00AD743F">
            <w:pPr>
              <w:pStyle w:val="af4"/>
              <w:rPr>
                <w:rFonts w:ascii="Times New Roman" w:eastAsia="Calibri" w:hAnsi="Times New Roman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</w:rPr>
              <w:t xml:space="preserve">N </w:t>
            </w:r>
            <w:r w:rsidRPr="00595E96">
              <w:rPr>
                <w:rFonts w:ascii="Times New Roman" w:hAnsi="Times New Roman"/>
                <w:sz w:val="24"/>
                <w:lang w:val="en-US"/>
              </w:rPr>
              <w:t>&lt; 10</w:t>
            </w:r>
            <w:r w:rsidRPr="00595E96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743F" w:rsidRPr="00595E96" w:rsidRDefault="00AD743F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2070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Высокий уровень организации аттестации педагогических работников </w:t>
            </w:r>
            <w:r w:rsidR="00A272CB"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A272CB" w:rsidRPr="00595E96" w:rsidRDefault="00A272CB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А-численность педагогов, аттестованных на первую и высшую категории; В - численность педагогов ДОУ; N–доля педагогов, аттестованных на первую и высшую категории</w:t>
            </w:r>
          </w:p>
          <w:p w:rsidR="00A272CB" w:rsidRPr="00595E96" w:rsidRDefault="00A272CB" w:rsidP="00CA5FA8">
            <w:pPr>
              <w:rPr>
                <w:rFonts w:eastAsia="Calibri"/>
                <w:color w:val="000000"/>
                <w:szCs w:val="20"/>
              </w:rPr>
            </w:pPr>
          </w:p>
          <w:p w:rsidR="00A272CB" w:rsidRPr="00595E96" w:rsidRDefault="00A272CB" w:rsidP="00A272CB">
            <w:r w:rsidRPr="00595E96">
              <w:t>N  = 100%</w:t>
            </w:r>
          </w:p>
          <w:p w:rsidR="00315E62" w:rsidRPr="00595E96" w:rsidRDefault="00A272CB" w:rsidP="00A272CB">
            <w:pPr>
              <w:rPr>
                <w:rFonts w:eastAsia="Calibri"/>
                <w:color w:val="000000"/>
                <w:szCs w:val="20"/>
              </w:rPr>
            </w:pPr>
            <w:r w:rsidRPr="00595E96">
              <w:t xml:space="preserve">N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shd w:val="clear" w:color="auto" w:fill="auto"/>
          </w:tcPr>
          <w:p w:rsidR="00A272CB" w:rsidRPr="00595E96" w:rsidRDefault="00A272C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72CB" w:rsidRPr="00595E96" w:rsidRDefault="00A272C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72CB" w:rsidRPr="00595E96" w:rsidRDefault="00A272C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72CB" w:rsidRPr="00595E96" w:rsidRDefault="00A272C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72CB" w:rsidRPr="00595E96" w:rsidRDefault="00A272C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72CB" w:rsidRPr="00595E96" w:rsidRDefault="00A272C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272CB" w:rsidRDefault="00A272C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95E96" w:rsidRDefault="00595E96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1 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0 </w:t>
            </w:r>
          </w:p>
        </w:tc>
        <w:tc>
          <w:tcPr>
            <w:tcW w:w="1906" w:type="dxa"/>
          </w:tcPr>
          <w:p w:rsidR="00315E62" w:rsidRPr="00595E96" w:rsidRDefault="00A272C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c>
          <w:tcPr>
            <w:tcW w:w="1797" w:type="dxa"/>
            <w:vMerge/>
          </w:tcPr>
          <w:p w:rsidR="00315E62" w:rsidRPr="00595E96" w:rsidRDefault="00315E62" w:rsidP="00CA5FA8">
            <w:pPr>
              <w:pStyle w:val="af4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pStyle w:val="af4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sz w:val="24"/>
                <w:szCs w:val="20"/>
              </w:rPr>
              <w:t xml:space="preserve">Разработка и реализация индивидуальных программ </w:t>
            </w:r>
            <w:r w:rsidRPr="00595E96">
              <w:rPr>
                <w:rFonts w:ascii="Times New Roman" w:eastAsia="Calibri" w:hAnsi="Times New Roman"/>
                <w:sz w:val="24"/>
                <w:szCs w:val="20"/>
              </w:rPr>
              <w:lastRenderedPageBreak/>
              <w:t xml:space="preserve">профессионального роста педагогов в рамках утверждённых </w:t>
            </w:r>
            <w:r w:rsidR="00430E72" w:rsidRPr="00595E96">
              <w:rPr>
                <w:rFonts w:ascii="Times New Roman" w:eastAsia="Calibri" w:hAnsi="Times New Roman"/>
                <w:sz w:val="24"/>
                <w:szCs w:val="20"/>
              </w:rPr>
              <w:t>форматов повышения квалификации</w:t>
            </w:r>
          </w:p>
          <w:p w:rsidR="00315E62" w:rsidRPr="00595E96" w:rsidRDefault="00315E62" w:rsidP="00430E72">
            <w:pPr>
              <w:pStyle w:val="af4"/>
              <w:jc w:val="both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430E72" w:rsidRPr="00595E96" w:rsidRDefault="00430E72" w:rsidP="00430E7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szCs w:val="20"/>
              </w:rPr>
              <w:lastRenderedPageBreak/>
              <w:t xml:space="preserve">N = A/B*100%, где А-численность педагогов, выполняющих в полном объёме индивидуальную </w:t>
            </w:r>
            <w:r w:rsidRPr="00595E96">
              <w:rPr>
                <w:rFonts w:eastAsia="Calibri"/>
                <w:szCs w:val="20"/>
              </w:rPr>
              <w:lastRenderedPageBreak/>
              <w:t xml:space="preserve">программу профессионального роста и систематически занимающихся самообразованием; В - численность </w:t>
            </w:r>
            <w:r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  <w:r w:rsidRPr="00595E96">
              <w:rPr>
                <w:rFonts w:eastAsia="Calibri"/>
                <w:szCs w:val="20"/>
              </w:rPr>
              <w:t xml:space="preserve">; N – доля педагогов </w:t>
            </w:r>
            <w:r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  <w:r w:rsidRPr="00595E96">
              <w:rPr>
                <w:rFonts w:eastAsia="Calibri"/>
                <w:szCs w:val="20"/>
              </w:rPr>
              <w:t>, выполняющих в полном объёме индивидуальную программу профессионального роста и систематически занимающихся самообразованием.</w:t>
            </w:r>
          </w:p>
          <w:p w:rsidR="00430E72" w:rsidRPr="00595E96" w:rsidRDefault="00430E72" w:rsidP="00430E72">
            <w:r w:rsidRPr="00595E96">
              <w:t>N  = 100%</w:t>
            </w:r>
          </w:p>
          <w:p w:rsidR="00315E62" w:rsidRPr="00595E96" w:rsidRDefault="00430E72" w:rsidP="00430E72">
            <w:pPr>
              <w:pStyle w:val="af4"/>
              <w:rPr>
                <w:rFonts w:ascii="Times New Roman" w:eastAsia="Calibri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</w:rPr>
              <w:t xml:space="preserve">N </w:t>
            </w:r>
            <w:r w:rsidRPr="00595E96">
              <w:rPr>
                <w:rFonts w:ascii="Times New Roman" w:hAnsi="Times New Roman"/>
                <w:sz w:val="24"/>
                <w:lang w:val="en-US"/>
              </w:rPr>
              <w:t>&lt; 10</w:t>
            </w:r>
            <w:r w:rsidRPr="00595E96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Pr="00595E96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2D0A64" w:rsidRDefault="002D0A64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2D0A64" w:rsidRDefault="002D0A64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2D0A64" w:rsidRDefault="002D0A64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2D0A64" w:rsidRPr="00595E96" w:rsidRDefault="002D0A64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F60EB" w:rsidRDefault="008F60EB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315E62" w:rsidRPr="00595E96" w:rsidRDefault="00315E62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sz w:val="24"/>
                <w:szCs w:val="20"/>
              </w:rPr>
              <w:t>1</w:t>
            </w:r>
          </w:p>
          <w:p w:rsidR="00315E62" w:rsidRPr="00595E96" w:rsidRDefault="00315E62" w:rsidP="008F60E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sz w:val="24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color w:val="000000"/>
                <w:sz w:val="24"/>
                <w:szCs w:val="20"/>
              </w:rPr>
              <w:lastRenderedPageBreak/>
              <w:t>ежемесячно</w:t>
            </w:r>
          </w:p>
        </w:tc>
      </w:tr>
      <w:tr w:rsidR="00315E62" w:rsidRPr="00595E96" w:rsidTr="00E17A91">
        <w:trPr>
          <w:trHeight w:val="629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Соблюдение норм профессиональной этики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315E62" w:rsidRPr="00595E96" w:rsidRDefault="00315E62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629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Наставничество и сопровождение молодых специалистов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30E72" w:rsidRPr="00595E96" w:rsidRDefault="00430E7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А-численность педагогов в возрасте до 35 лет, В - численность педагогов ДОУ; N – доля педагогов в возрасте до 35 лет</w:t>
            </w:r>
          </w:p>
          <w:p w:rsidR="00430E72" w:rsidRPr="00595E96" w:rsidRDefault="00430E7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30E72" w:rsidRPr="00595E96" w:rsidRDefault="00430E72" w:rsidP="00430E72">
            <w:r w:rsidRPr="00595E96">
              <w:t>N  = 100%</w:t>
            </w:r>
          </w:p>
          <w:p w:rsidR="00315E62" w:rsidRPr="00595E96" w:rsidRDefault="00430E72" w:rsidP="00430E72">
            <w:pPr>
              <w:jc w:val="both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t xml:space="preserve">N 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0E72" w:rsidRPr="00595E96" w:rsidRDefault="00430E7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0E72" w:rsidRDefault="00430E7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0E72" w:rsidRPr="00595E96" w:rsidRDefault="00430E7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0E72" w:rsidRPr="00595E96" w:rsidRDefault="00430E7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сентябрь</w:t>
            </w:r>
          </w:p>
        </w:tc>
      </w:tr>
      <w:tr w:rsidR="00315E62" w:rsidRPr="00595E96" w:rsidTr="00E17A91">
        <w:trPr>
          <w:trHeight w:val="2222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315E62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4D41DE" w:rsidRPr="00595E96" w:rsidRDefault="004D41D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15E6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апрель</w:t>
            </w:r>
          </w:p>
        </w:tc>
      </w:tr>
      <w:tr w:rsidR="00C45CAA" w:rsidRPr="00595E96" w:rsidTr="00E17A91">
        <w:trPr>
          <w:trHeight w:val="99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Default="00C45CA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Воспитатель</w:t>
            </w: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DE0F9A" w:rsidRPr="00595E96" w:rsidRDefault="00DE0F9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B81B03" w:rsidRPr="00595E96" w:rsidRDefault="00B81B03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205D2" w:rsidRDefault="00C45CAA" w:rsidP="005205D2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b/>
                <w:bCs/>
                <w:color w:val="000000"/>
                <w:szCs w:val="20"/>
              </w:rPr>
              <w:lastRenderedPageBreak/>
              <w:t>1. Эффективность работы по достижению результатов нового качества</w:t>
            </w:r>
          </w:p>
        </w:tc>
      </w:tr>
      <w:tr w:rsidR="00C45CAA" w:rsidRPr="00595E96" w:rsidTr="00E17A91">
        <w:trPr>
          <w:trHeight w:val="253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>Позитивная динамика показателей развития детей по данным педагогической диагностики</w:t>
            </w:r>
          </w:p>
          <w:p w:rsidR="00C45CAA" w:rsidRPr="00595E96" w:rsidRDefault="00C45CAA" w:rsidP="00CA5FA8">
            <w:pPr>
              <w:pStyle w:val="af1"/>
              <w:spacing w:after="0" w:line="240" w:lineRule="auto"/>
              <w:ind w:left="-9" w:firstLine="9"/>
              <w:jc w:val="both"/>
              <w:rPr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 xml:space="preserve">N = A/B*100%, где А-численность воспитанников, освоивших основную образовательную программу дошкольного образования; В- численность воспитанников </w:t>
            </w:r>
            <w:r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  <w:r w:rsidRPr="00595E96">
              <w:rPr>
                <w:color w:val="000000"/>
                <w:szCs w:val="20"/>
              </w:rPr>
              <w:t>; N – доля воспитанников, освоивших основную образовательную программу дошкольного образования</w:t>
            </w:r>
          </w:p>
          <w:p w:rsidR="00C45CAA" w:rsidRPr="00595E96" w:rsidRDefault="00C45CAA" w:rsidP="00C96B7F">
            <w:r w:rsidRPr="00595E96">
              <w:t>N  = 100%</w:t>
            </w:r>
          </w:p>
          <w:p w:rsidR="00C45CAA" w:rsidRPr="00595E96" w:rsidRDefault="00C45CAA" w:rsidP="00C96B7F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t xml:space="preserve">N  </w:t>
            </w:r>
            <w:r w:rsidRPr="00595E96">
              <w:rPr>
                <w:lang w:val="en-US"/>
              </w:rPr>
              <w:t>&lt; 10</w:t>
            </w:r>
            <w:r w:rsidRPr="00595E96">
              <w:t>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сентябрь, июнь</w:t>
            </w:r>
          </w:p>
        </w:tc>
      </w:tr>
      <w:tr w:rsidR="00C45CA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E43299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textAlignment w:val="auto"/>
              <w:rPr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 xml:space="preserve">Расширение спектра вариативности предоставления услуг дошкольного образования в соответствии с запросом населения.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1E" w:rsidRPr="00595E96" w:rsidRDefault="0075441E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75441E" w:rsidP="00790156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(</w:t>
            </w:r>
            <w:r w:rsidR="00C45CAA" w:rsidRPr="00595E96">
              <w:rPr>
                <w:rFonts w:eastAsia="Calibri"/>
                <w:color w:val="000000"/>
                <w:szCs w:val="20"/>
              </w:rPr>
              <w:t>наличие соответствующей документации</w:t>
            </w:r>
            <w:r w:rsidRPr="00595E96">
              <w:rPr>
                <w:rFonts w:eastAsia="Calibri"/>
                <w:color w:val="000000"/>
                <w:szCs w:val="20"/>
              </w:rPr>
              <w:t>)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75441E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75441E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апрель</w:t>
            </w:r>
          </w:p>
        </w:tc>
      </w:tr>
      <w:tr w:rsidR="00C45CAA" w:rsidRPr="00595E96" w:rsidTr="00E17A91">
        <w:trPr>
          <w:trHeight w:val="207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>Реализация программ дополнительного образования</w:t>
            </w:r>
          </w:p>
          <w:p w:rsidR="00C45CAA" w:rsidRPr="00595E96" w:rsidRDefault="00C45CAA" w:rsidP="00CA5FA8">
            <w:pPr>
              <w:pStyle w:val="af1"/>
              <w:spacing w:after="0" w:line="240" w:lineRule="auto"/>
              <w:ind w:left="-9" w:firstLine="9"/>
              <w:jc w:val="both"/>
              <w:rPr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 xml:space="preserve">N = A/B*100%, где А-численность воспитанников, охваченных программами дополнительного образования; В - численность воспитанников </w:t>
            </w:r>
            <w:r w:rsidRPr="00595E96">
              <w:rPr>
                <w:rFonts w:eastAsia="Calibri"/>
                <w:color w:val="000000"/>
                <w:szCs w:val="20"/>
              </w:rPr>
              <w:t>отделения дошкольного образования</w:t>
            </w:r>
            <w:r w:rsidR="00790156">
              <w:rPr>
                <w:rFonts w:eastAsia="Calibri"/>
                <w:color w:val="000000"/>
                <w:szCs w:val="20"/>
              </w:rPr>
              <w:t xml:space="preserve"> </w:t>
            </w:r>
            <w:r w:rsidR="0075441E" w:rsidRPr="00595E96">
              <w:rPr>
                <w:color w:val="000000"/>
                <w:szCs w:val="20"/>
              </w:rPr>
              <w:t>от 3 до 7 лет</w:t>
            </w:r>
            <w:r w:rsidRPr="00595E96">
              <w:rPr>
                <w:color w:val="000000"/>
                <w:szCs w:val="20"/>
              </w:rPr>
              <w:t>; N -доля воспитанников, охваченных программами дополнительного образования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75441E" w:rsidRPr="00595E96" w:rsidRDefault="0075441E" w:rsidP="0075441E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C45CAA" w:rsidRPr="00595E96" w:rsidRDefault="0075441E" w:rsidP="0075441E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5205D2" w:rsidRPr="005205D2" w:rsidRDefault="005205D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929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EB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Успешность воспитанников, в том числе детей с ограниченными возможностями здоровья, в различных видах детской деятельности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pStyle w:val="af1"/>
              <w:spacing w:after="0"/>
              <w:ind w:left="0"/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97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B81B03" w:rsidRDefault="00C45CAA" w:rsidP="00CA5FA8">
            <w:pPr>
              <w:pStyle w:val="af1"/>
              <w:spacing w:after="0" w:line="240" w:lineRule="auto"/>
              <w:ind w:left="0"/>
              <w:jc w:val="both"/>
              <w:rPr>
                <w:color w:val="000000"/>
                <w:szCs w:val="20"/>
              </w:rPr>
            </w:pPr>
            <w:r w:rsidRPr="00B81B03">
              <w:rPr>
                <w:color w:val="000000"/>
                <w:szCs w:val="20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B81B03" w:rsidRDefault="00C45CAA" w:rsidP="00E116DB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B81B03"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 xml:space="preserve">N = A/B*100%, где А-количество воспитанников с ограниченными возможностями здоровья, охваченных всеми видами обучения (социализации); В - количество воспитанников  с ограниченными возможностями здоровья; N – доля воспитанников с ограниченными </w:t>
            </w:r>
            <w:r w:rsidRPr="00B81B03">
              <w:rPr>
                <w:rFonts w:ascii="Times New Roman" w:eastAsia="Calibri" w:hAnsi="Times New Roman"/>
                <w:color w:val="000000"/>
                <w:sz w:val="24"/>
                <w:szCs w:val="20"/>
              </w:rPr>
              <w:lastRenderedPageBreak/>
              <w:t>возможностями здоровья, охваченных всеми видами обучения (социализации)</w:t>
            </w:r>
          </w:p>
          <w:p w:rsidR="00C45CAA" w:rsidRPr="00B81B03" w:rsidRDefault="00C45CAA" w:rsidP="00E116DB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rPr>
                <w:szCs w:val="20"/>
              </w:rPr>
            </w:pPr>
            <w:r w:rsidRPr="00B81B03">
              <w:rPr>
                <w:szCs w:val="20"/>
              </w:rPr>
              <w:t>N  = 100%</w:t>
            </w:r>
          </w:p>
          <w:p w:rsidR="00C45CAA" w:rsidRPr="00B81B03" w:rsidRDefault="00C45CAA" w:rsidP="00E116DB">
            <w:pPr>
              <w:pStyle w:val="af4"/>
              <w:rPr>
                <w:rFonts w:ascii="Times New Roman" w:eastAsia="Calibri" w:hAnsi="Times New Roman"/>
                <w:color w:val="000000"/>
                <w:sz w:val="24"/>
                <w:szCs w:val="20"/>
              </w:rPr>
            </w:pPr>
            <w:r w:rsidRPr="00B81B03">
              <w:rPr>
                <w:rFonts w:ascii="Times New Roman" w:hAnsi="Times New Roman"/>
                <w:sz w:val="24"/>
                <w:szCs w:val="20"/>
              </w:rPr>
              <w:t xml:space="preserve">N </w:t>
            </w:r>
            <w:r w:rsidRPr="00B81B03">
              <w:rPr>
                <w:rFonts w:ascii="Times New Roman" w:hAnsi="Times New Roman"/>
                <w:sz w:val="24"/>
                <w:szCs w:val="20"/>
                <w:lang w:val="en-US"/>
              </w:rPr>
              <w:t>&lt; 10</w:t>
            </w:r>
            <w:r w:rsidRPr="00B81B03">
              <w:rPr>
                <w:rFonts w:ascii="Times New Roman" w:hAnsi="Times New Roman"/>
                <w:sz w:val="24"/>
                <w:szCs w:val="20"/>
              </w:rPr>
              <w:t>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B548D" w:rsidRPr="00B81B03" w:rsidRDefault="008B548D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B548D" w:rsidRPr="00B81B03" w:rsidRDefault="008B548D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B548D" w:rsidRDefault="008B548D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5205D2" w:rsidRPr="00B81B03" w:rsidRDefault="005205D2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8B548D" w:rsidRPr="00B81B03" w:rsidRDefault="008B548D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B81B03">
              <w:rPr>
                <w:rFonts w:ascii="Times New Roman" w:eastAsia="Calibri" w:hAnsi="Times New Roman"/>
                <w:sz w:val="24"/>
                <w:szCs w:val="20"/>
              </w:rPr>
              <w:t>1</w:t>
            </w:r>
          </w:p>
          <w:p w:rsidR="00C45CAA" w:rsidRPr="00B81B03" w:rsidRDefault="00C45CAA" w:rsidP="00E116DB">
            <w:pPr>
              <w:pStyle w:val="af4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B81B03">
              <w:rPr>
                <w:rFonts w:ascii="Times New Roman" w:eastAsia="Calibri" w:hAnsi="Times New Roman"/>
                <w:sz w:val="24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B81B03" w:rsidRDefault="00C45CAA" w:rsidP="00E116DB">
            <w:pPr>
              <w:jc w:val="center"/>
              <w:rPr>
                <w:szCs w:val="20"/>
              </w:rPr>
            </w:pPr>
            <w:r w:rsidRPr="00B81B03">
              <w:rPr>
                <w:rFonts w:eastAsia="Calibri"/>
                <w:color w:val="000000"/>
                <w:szCs w:val="20"/>
              </w:rPr>
              <w:lastRenderedPageBreak/>
              <w:t>ежемесячно</w:t>
            </w:r>
          </w:p>
          <w:p w:rsidR="00C45CAA" w:rsidRPr="00B81B03" w:rsidRDefault="00C45CAA" w:rsidP="00E116DB">
            <w:pPr>
              <w:rPr>
                <w:rFonts w:eastAsia="Calibri"/>
                <w:color w:val="000000"/>
                <w:szCs w:val="20"/>
              </w:rPr>
            </w:pPr>
          </w:p>
        </w:tc>
      </w:tr>
      <w:tr w:rsidR="00C45CA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pStyle w:val="af1"/>
              <w:widowControl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color w:val="000000"/>
                <w:szCs w:val="20"/>
              </w:rPr>
            </w:pPr>
            <w:r w:rsidRPr="00595E96">
              <w:rPr>
                <w:color w:val="000000"/>
                <w:szCs w:val="20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  <w:r w:rsidRPr="00595E96">
              <w:rPr>
                <w:rFonts w:cs="Times New Roman"/>
                <w:color w:val="000000"/>
                <w:szCs w:val="20"/>
              </w:rPr>
              <w:t>(наличие подтверждающей документации)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:rsidR="00C45CAA" w:rsidRPr="00595E96" w:rsidRDefault="00C45CAA" w:rsidP="00E116D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N = A/B*100%, где А-количество </w:t>
            </w:r>
            <w:r w:rsidR="009940EC" w:rsidRPr="00595E96">
              <w:rPr>
                <w:rFonts w:eastAsia="Calibri"/>
                <w:color w:val="000000"/>
                <w:szCs w:val="20"/>
              </w:rPr>
              <w:t>воспитанников</w:t>
            </w:r>
            <w:r w:rsidRPr="00595E96">
              <w:rPr>
                <w:rFonts w:eastAsia="Calibri"/>
                <w:color w:val="000000"/>
                <w:szCs w:val="20"/>
              </w:rPr>
              <w:t xml:space="preserve">, принявших участие вконкурсных мероприятий интеллектуальной направленности различного уровня; В - количество </w:t>
            </w:r>
            <w:r w:rsidR="009940EC" w:rsidRPr="00595E96">
              <w:rPr>
                <w:rFonts w:eastAsia="Calibri"/>
                <w:color w:val="000000"/>
                <w:szCs w:val="20"/>
              </w:rPr>
              <w:t>воспитанников</w:t>
            </w:r>
            <w:r w:rsidRPr="00595E96">
              <w:rPr>
                <w:rFonts w:eastAsia="Calibri"/>
                <w:color w:val="000000"/>
                <w:szCs w:val="20"/>
              </w:rPr>
              <w:t xml:space="preserve">; N – доля </w:t>
            </w:r>
            <w:r w:rsidR="009940EC" w:rsidRPr="00595E96">
              <w:rPr>
                <w:rFonts w:eastAsia="Calibri"/>
                <w:color w:val="000000"/>
                <w:szCs w:val="20"/>
              </w:rPr>
              <w:t>воспитанников</w:t>
            </w:r>
            <w:r w:rsidRPr="00595E96">
              <w:rPr>
                <w:rFonts w:eastAsia="Calibri"/>
                <w:color w:val="000000"/>
                <w:szCs w:val="20"/>
              </w:rPr>
              <w:t>, принявших участие в</w:t>
            </w:r>
            <w:r w:rsidR="005205D2">
              <w:rPr>
                <w:rFonts w:eastAsia="Calibri"/>
                <w:color w:val="000000"/>
                <w:szCs w:val="20"/>
              </w:rPr>
              <w:t xml:space="preserve"> </w:t>
            </w:r>
            <w:r w:rsidRPr="00595E96">
              <w:rPr>
                <w:rFonts w:eastAsia="Calibri"/>
                <w:color w:val="000000"/>
                <w:szCs w:val="20"/>
              </w:rPr>
              <w:t>конкурсных мероприятий интеллектуальной направленности различного уровня</w:t>
            </w:r>
          </w:p>
          <w:p w:rsidR="00C45CAA" w:rsidRPr="00595E96" w:rsidRDefault="00C45CAA" w:rsidP="00E116DB">
            <w:pPr>
              <w:rPr>
                <w:rFonts w:eastAsia="Calibri"/>
                <w:color w:val="000000"/>
                <w:szCs w:val="20"/>
              </w:rPr>
            </w:pPr>
          </w:p>
          <w:p w:rsidR="003728C5" w:rsidRPr="00595E96" w:rsidRDefault="003728C5" w:rsidP="003728C5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</w:p>
          <w:p w:rsidR="003728C5" w:rsidRPr="00595E96" w:rsidRDefault="003728C5" w:rsidP="003728C5">
            <w:pPr>
              <w:rPr>
                <w:szCs w:val="20"/>
              </w:rPr>
            </w:pPr>
            <w:r w:rsidRPr="00595E96">
              <w:rPr>
                <w:szCs w:val="20"/>
              </w:rPr>
              <w:t>N  = 80%-100%</w:t>
            </w:r>
          </w:p>
          <w:p w:rsidR="00C45CAA" w:rsidRPr="00595E96" w:rsidRDefault="003728C5" w:rsidP="003728C5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</w:t>
            </w:r>
            <w:r w:rsidRPr="00595E96">
              <w:rPr>
                <w:szCs w:val="20"/>
              </w:rPr>
              <w:t>80%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728C5" w:rsidRPr="00595E96" w:rsidRDefault="003728C5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E116D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E116DB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C45CAA" w:rsidRPr="00595E96" w:rsidRDefault="00C45CAA" w:rsidP="00E116DB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6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2.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45CAA" w:rsidRPr="00595E96" w:rsidTr="00E17A91">
        <w:trPr>
          <w:trHeight w:val="2141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Отсутствие обоснованных обращений родителей (законных представителей)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отсутствие жалоб родителей (законных представителей) воспитанников по деятельности структурного подразделения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нет, наличие жалоб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Развитие форм работы с родительской общественностью, в т.ч. реализация детско-взрослых проектов (наличие подтверждающей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6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b/>
                <w:bCs/>
                <w:color w:val="000000"/>
                <w:szCs w:val="20"/>
              </w:rPr>
              <w:t>3.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45CA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C45CAA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DE0F9A" w:rsidRPr="005205D2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Положительная динамика состояния здоровья детей (сокращение дней, пропущенных по болезни на одного ребенка в сравнении с предыдущим месяцем)</w:t>
            </w:r>
          </w:p>
        </w:tc>
        <w:tc>
          <w:tcPr>
            <w:tcW w:w="3406" w:type="dxa"/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341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45CAA" w:rsidRPr="00595E96" w:rsidTr="00E17A91">
        <w:trPr>
          <w:trHeight w:val="253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Организация участия воспитанников и родителей в различных  мероприятиях, организованных с участием других ведомств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743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95E96"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>N = A/B*100%, где А-численность родителей и воспитанников, посетивших мероприятия с участием представителей ведомств; В-численность детей и родителей ДОУ; N-доля охваченных различными формами межведомственного взаимодействия</w:t>
            </w:r>
          </w:p>
          <w:p w:rsidR="00C45CAA" w:rsidRPr="00595E96" w:rsidRDefault="00C45CAA" w:rsidP="00C743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C45CAA" w:rsidRPr="00595E96" w:rsidRDefault="00C45CAA" w:rsidP="00C74397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N  = 80% – 100 %</w:t>
            </w:r>
          </w:p>
          <w:p w:rsidR="00C45CAA" w:rsidRPr="00595E96" w:rsidRDefault="00C45CAA" w:rsidP="00C74397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 </w:t>
            </w:r>
            <w:r w:rsidRPr="00595E96">
              <w:rPr>
                <w:szCs w:val="20"/>
                <w:lang w:val="en-US"/>
              </w:rPr>
              <w:t>&lt;</w:t>
            </w:r>
            <w:r w:rsidRPr="00595E96">
              <w:rPr>
                <w:szCs w:val="20"/>
              </w:rPr>
              <w:t>80%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798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 Организация профилактической работы по предупреждению социального неблагополучия детей 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(наличие соответствующей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997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Участие в комплексном психолого-педагогическом сопровождении воспитанников в части вопросов, касающихся успешности развития и благополучия. 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 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3728C5" w:rsidRPr="00595E96" w:rsidRDefault="003728C5" w:rsidP="003728C5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C45CAA" w:rsidRPr="00595E96" w:rsidRDefault="003728C5" w:rsidP="003728C5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  <w:lang w:val="en-US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57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Организация и проведение мероприятий, обеспечивающих активное взаимодействие с родителями (законными представителями)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 xml:space="preserve">N = A/B*100%, где А - количество мероприятий, организованных и проведенных с участием родителей; В - количество мероприятий, предусматривающих привлечение родителей; N – доля мероприятий, </w:t>
            </w:r>
            <w:r w:rsidRPr="00595E96">
              <w:rPr>
                <w:rFonts w:eastAsia="Calibri"/>
                <w:color w:val="000000"/>
                <w:szCs w:val="20"/>
              </w:rPr>
              <w:lastRenderedPageBreak/>
              <w:t>организованных и проведенных с участием родителей</w:t>
            </w:r>
            <w:r w:rsidR="006B265F">
              <w:rPr>
                <w:rFonts w:eastAsia="Calibri"/>
                <w:color w:val="000000"/>
                <w:szCs w:val="20"/>
              </w:rPr>
              <w:t xml:space="preserve"> </w:t>
            </w:r>
            <w:r w:rsidRPr="00595E96">
              <w:rPr>
                <w:rFonts w:eastAsia="Calibri"/>
                <w:color w:val="000000"/>
                <w:szCs w:val="20"/>
              </w:rPr>
              <w:t>(законных представителей)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FD5A96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C45CAA" w:rsidRPr="00595E96" w:rsidRDefault="00C45CAA" w:rsidP="00FD5A96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DE0F9A" w:rsidRDefault="00DE0F9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DE0F9A" w:rsidRPr="00595E96" w:rsidRDefault="00DE0F9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45CAA" w:rsidRPr="00595E96" w:rsidRDefault="00C45CAA" w:rsidP="00B81B03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>еж</w:t>
            </w:r>
            <w:r w:rsidR="00DE0F9A">
              <w:rPr>
                <w:rFonts w:eastAsia="Calibri"/>
                <w:color w:val="000000"/>
                <w:szCs w:val="20"/>
              </w:rPr>
              <w:t>е</w:t>
            </w:r>
            <w:r w:rsidRPr="00595E96">
              <w:rPr>
                <w:rFonts w:eastAsia="Calibri"/>
                <w:color w:val="000000"/>
                <w:szCs w:val="20"/>
              </w:rPr>
              <w:t>месячно</w:t>
            </w:r>
          </w:p>
        </w:tc>
      </w:tr>
      <w:tr w:rsidR="00C45CAA" w:rsidRPr="00595E96" w:rsidTr="00E17A91">
        <w:trPr>
          <w:trHeight w:val="207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  <w:lang w:val="en-US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Охват воспитанников мероприятиями  здоровьесберегающей направленности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 - численность воспитанников, охваченных мероприятиями по программам сохранения и укрепления здоровья; В- численность воспитанников; N-доля воспитанников, охваченных мероприятиями по программам сохранения и укрепления здоровья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45CAA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C45CAA" w:rsidRPr="00595E96" w:rsidRDefault="00C45CAA" w:rsidP="00C45CAA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45CAA" w:rsidRPr="00595E96" w:rsidRDefault="00C45CAA" w:rsidP="00B81B03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</w:t>
            </w:r>
            <w:r w:rsidR="00DE0F9A">
              <w:rPr>
                <w:rFonts w:eastAsia="Calibri"/>
                <w:color w:val="000000"/>
                <w:szCs w:val="20"/>
              </w:rPr>
              <w:t>ж</w:t>
            </w:r>
            <w:r w:rsidRPr="00595E96">
              <w:rPr>
                <w:rFonts w:eastAsia="Calibri"/>
                <w:color w:val="000000"/>
                <w:szCs w:val="20"/>
              </w:rPr>
              <w:t>емесячно</w:t>
            </w:r>
          </w:p>
        </w:tc>
      </w:tr>
      <w:tr w:rsidR="00C45CAA" w:rsidRPr="00595E96" w:rsidTr="00E17A91">
        <w:trPr>
          <w:trHeight w:val="1848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Реализация мероприятий физкультурно-оздоровительной и спортивной направленности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 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45CAA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8B548D" w:rsidRPr="00B81B03" w:rsidRDefault="00C45CAA" w:rsidP="00C45CAA">
            <w:pPr>
              <w:jc w:val="both"/>
              <w:rPr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DE0F9A" w:rsidRDefault="00DE0F9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DE0F9A" w:rsidRPr="00595E96" w:rsidRDefault="00DE0F9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341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b/>
                <w:bCs/>
                <w:color w:val="000000"/>
                <w:szCs w:val="20"/>
              </w:rPr>
              <w:t>5. Повышение профессионального мастерства</w:t>
            </w:r>
          </w:p>
        </w:tc>
      </w:tr>
      <w:tr w:rsidR="00C45CA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да, наличие отчетной документации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E116DB" w:rsidRPr="00595E96" w:rsidRDefault="00C45CAA" w:rsidP="00E116DB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  <w:r w:rsidR="00E116DB" w:rsidRPr="00595E96">
              <w:rPr>
                <w:rFonts w:eastAsia="Calibri"/>
                <w:color w:val="000000"/>
                <w:szCs w:val="20"/>
              </w:rPr>
              <w:t>, отсутствие отчетной документации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42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Соблюдение норм профессиональной этики</w:t>
            </w:r>
          </w:p>
        </w:tc>
        <w:tc>
          <w:tcPr>
            <w:tcW w:w="3406" w:type="dxa"/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42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Наставничество и сопровождение молодых специалистов</w:t>
            </w:r>
          </w:p>
          <w:p w:rsidR="00E116DB" w:rsidRPr="00595E96" w:rsidRDefault="00E116DB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(</w:t>
            </w:r>
            <w:r w:rsidR="00B27781" w:rsidRPr="00595E96">
              <w:rPr>
                <w:rFonts w:eastAsia="Calibri"/>
                <w:color w:val="000000"/>
                <w:szCs w:val="20"/>
              </w:rPr>
              <w:t xml:space="preserve">наличие </w:t>
            </w:r>
            <w:r w:rsidR="00B27781" w:rsidRPr="00595E96">
              <w:rPr>
                <w:rFonts w:eastAsia="Calibri"/>
                <w:color w:val="000000"/>
                <w:szCs w:val="20"/>
              </w:rPr>
              <w:lastRenderedPageBreak/>
              <w:t>подтверждающей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>да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C45CA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C45CAA" w:rsidRPr="00595E96" w:rsidRDefault="00C45CAA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C45CAA" w:rsidRPr="00595E96" w:rsidRDefault="00C45CAA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C45CAA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апрель</w:t>
            </w:r>
          </w:p>
        </w:tc>
      </w:tr>
      <w:tr w:rsidR="00315E62" w:rsidRPr="00595E96" w:rsidTr="00E17A91">
        <w:trPr>
          <w:trHeight w:val="35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2" w:rsidRPr="00595E96" w:rsidRDefault="00A370F2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  <w:r w:rsidRPr="00595E96">
              <w:rPr>
                <w:rFonts w:eastAsia="Calibri"/>
                <w:b/>
                <w:color w:val="000000"/>
                <w:szCs w:val="26"/>
              </w:rPr>
              <w:t>Учитель</w:t>
            </w:r>
            <w:r w:rsidR="00315E62" w:rsidRPr="00595E96">
              <w:rPr>
                <w:rFonts w:eastAsia="Calibri"/>
                <w:b/>
                <w:color w:val="000000"/>
                <w:szCs w:val="26"/>
              </w:rPr>
              <w:t>-логопед</w:t>
            </w: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  <w:p w:rsidR="002336DE" w:rsidRPr="00595E96" w:rsidRDefault="002336DE" w:rsidP="00CA5FA8">
            <w:pPr>
              <w:jc w:val="both"/>
              <w:rPr>
                <w:rFonts w:eastAsia="Calibri"/>
                <w:b/>
                <w:color w:val="000000"/>
                <w:szCs w:val="26"/>
              </w:rPr>
            </w:pPr>
          </w:p>
        </w:tc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62" w:rsidRPr="00595E96" w:rsidRDefault="00E4710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Cs w:val="20"/>
              </w:rPr>
              <w:t>1.</w:t>
            </w:r>
            <w:r w:rsidR="00315E62" w:rsidRPr="00595E96">
              <w:rPr>
                <w:rFonts w:eastAsia="Calibri"/>
                <w:b/>
                <w:bCs/>
                <w:color w:val="000000"/>
                <w:szCs w:val="20"/>
              </w:rPr>
              <w:t>Эффективность работы по достижению результатов нового качества</w:t>
            </w:r>
          </w:p>
        </w:tc>
      </w:tr>
      <w:tr w:rsidR="00315E62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Позитивная динамика показателей речевого развития детей 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both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:rsidR="00A370F2" w:rsidRPr="00595E96" w:rsidRDefault="00A370F2" w:rsidP="00A370F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да/нет, наличие отчетной документации;</w:t>
            </w:r>
          </w:p>
          <w:p w:rsidR="00A370F2" w:rsidRPr="00595E96" w:rsidRDefault="00A370F2" w:rsidP="00A370F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А-численность воспитанников, охваченных всеми видами речевой коррекции; В - численность воспитанников ДОУ; N – доля воспитанников, охваченных всеми видами речевой коррекции</w:t>
            </w:r>
          </w:p>
          <w:p w:rsidR="00A370F2" w:rsidRPr="00595E96" w:rsidRDefault="00A370F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A370F2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315E62" w:rsidRPr="00595E96" w:rsidRDefault="00A370F2" w:rsidP="00A370F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FF58E8" w:rsidRPr="00595E96" w:rsidTr="00E17A91">
        <w:trPr>
          <w:trHeight w:val="1390"/>
        </w:trPr>
        <w:tc>
          <w:tcPr>
            <w:tcW w:w="1797" w:type="dxa"/>
            <w:vMerge/>
          </w:tcPr>
          <w:p w:rsidR="00FF58E8" w:rsidRPr="00595E96" w:rsidRDefault="00FF58E8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FF58E8" w:rsidRPr="00595E96" w:rsidRDefault="00FF58E8" w:rsidP="00FF58E8">
            <w:pPr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3406" w:type="dxa"/>
            <w:shd w:val="clear" w:color="auto" w:fill="auto"/>
          </w:tcPr>
          <w:p w:rsidR="00FF58E8" w:rsidRPr="00595E96" w:rsidRDefault="00FF58E8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t>да/нет, наличие отчетной документации;</w:t>
            </w:r>
          </w:p>
          <w:p w:rsidR="00FF58E8" w:rsidRPr="00595E96" w:rsidRDefault="00FF58E8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t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здоровья  и социализации</w:t>
            </w:r>
          </w:p>
          <w:p w:rsidR="00FF58E8" w:rsidRPr="00595E96" w:rsidRDefault="00FF58E8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</w:p>
          <w:p w:rsidR="00FF58E8" w:rsidRPr="00595E96" w:rsidRDefault="00FF58E8" w:rsidP="00FF58E8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FF58E8" w:rsidRPr="00595E96" w:rsidRDefault="00FF58E8" w:rsidP="00FF58E8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FF58E8" w:rsidRPr="00595E96" w:rsidRDefault="00FF58E8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1139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Сопровождение воспитанников в процессе индивидуального образования 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A370F2" w:rsidRPr="00595E96" w:rsidRDefault="00A370F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А-численность воспитанников, имеющих  положительную динамику показателей речевого развития; В - численность воспитанников; N – доля воспитанников, имеющих положительную динамику показателей речевого развития</w:t>
            </w:r>
          </w:p>
          <w:p w:rsidR="00A370F2" w:rsidRPr="00595E96" w:rsidRDefault="00A370F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A370F2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315E62" w:rsidRPr="00595E96" w:rsidRDefault="00A370F2" w:rsidP="00A370F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336DE" w:rsidRDefault="002336DE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E155B" w:rsidRPr="00595E96" w:rsidRDefault="003E155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9940EC" w:rsidRPr="00595E96" w:rsidTr="00E17A91">
        <w:trPr>
          <w:trHeight w:val="1390"/>
        </w:trPr>
        <w:tc>
          <w:tcPr>
            <w:tcW w:w="1797" w:type="dxa"/>
            <w:vMerge/>
          </w:tcPr>
          <w:p w:rsidR="009940EC" w:rsidRPr="00595E96" w:rsidRDefault="009940EC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940EC" w:rsidRPr="00595E96" w:rsidRDefault="009940EC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t>Позитивные результаты образовательной деятельности по подготовке победителей и призёров конкурсных мероприятий  интеллектуальной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3406" w:type="dxa"/>
            <w:shd w:val="clear" w:color="auto" w:fill="auto"/>
          </w:tcPr>
          <w:p w:rsidR="009940EC" w:rsidRPr="00595E96" w:rsidRDefault="009940EC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t>N = A/B*100%, где А- численность воспитанников, результативно участвующих в конкурсных мероприятиях; В - численность воспитанников ДОУ; N – доля воспитанников, результативно участвующих в конкурсных мероприятиях</w:t>
            </w:r>
          </w:p>
          <w:p w:rsidR="009940EC" w:rsidRPr="00595E96" w:rsidRDefault="009940EC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</w:p>
          <w:p w:rsidR="001C41D5" w:rsidRPr="00595E96" w:rsidRDefault="001C41D5" w:rsidP="001C41D5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</w:p>
          <w:p w:rsidR="001C41D5" w:rsidRPr="00595E96" w:rsidRDefault="001C41D5" w:rsidP="001C41D5">
            <w:pPr>
              <w:rPr>
                <w:szCs w:val="20"/>
              </w:rPr>
            </w:pPr>
            <w:r w:rsidRPr="00595E96">
              <w:rPr>
                <w:szCs w:val="20"/>
              </w:rPr>
              <w:t>N  = 80%-100%</w:t>
            </w:r>
          </w:p>
          <w:p w:rsidR="009940EC" w:rsidRPr="00595E96" w:rsidRDefault="001C41D5" w:rsidP="001C41D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</w:t>
            </w:r>
            <w:r w:rsidRPr="00595E96">
              <w:rPr>
                <w:szCs w:val="20"/>
              </w:rPr>
              <w:t>80%</w:t>
            </w:r>
          </w:p>
        </w:tc>
        <w:tc>
          <w:tcPr>
            <w:tcW w:w="952" w:type="dxa"/>
            <w:shd w:val="clear" w:color="auto" w:fill="auto"/>
          </w:tcPr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9940EC" w:rsidRPr="00595E96" w:rsidRDefault="009940EC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602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shd w:val="clear" w:color="auto" w:fill="auto"/>
          </w:tcPr>
          <w:p w:rsidR="00315E62" w:rsidRPr="00595E96" w:rsidRDefault="00E47102" w:rsidP="00582D97">
            <w:pPr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b/>
                <w:color w:val="000000"/>
                <w:szCs w:val="20"/>
              </w:rPr>
              <w:t xml:space="preserve">2. </w:t>
            </w:r>
            <w:r w:rsidR="00315E62" w:rsidRPr="00595E96">
              <w:rPr>
                <w:rFonts w:eastAsia="Calibri"/>
                <w:b/>
                <w:color w:val="000000"/>
                <w:szCs w:val="20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315E62" w:rsidRPr="00595E96" w:rsidTr="00E17A91">
        <w:trPr>
          <w:trHeight w:val="851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552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shd w:val="clear" w:color="auto" w:fill="auto"/>
          </w:tcPr>
          <w:p w:rsidR="00315E62" w:rsidRPr="00595E96" w:rsidRDefault="00E47102" w:rsidP="00582D97">
            <w:pPr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b/>
                <w:color w:val="000000"/>
                <w:szCs w:val="20"/>
              </w:rPr>
              <w:t xml:space="preserve">3. </w:t>
            </w:r>
            <w:r w:rsidR="00315E62" w:rsidRPr="00595E96">
              <w:rPr>
                <w:rFonts w:eastAsia="Calibri"/>
                <w:b/>
                <w:color w:val="000000"/>
                <w:szCs w:val="20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315E62" w:rsidRPr="00595E96" w:rsidTr="00E17A91">
        <w:trPr>
          <w:trHeight w:val="702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Отсутствие обоснованных обращений родителей</w:t>
            </w:r>
            <w:r w:rsidRPr="00595E96">
              <w:t>(законных представителей) воспитанников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A370F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</w:t>
            </w:r>
            <w:r w:rsidR="00315E62" w:rsidRPr="00595E96">
              <w:rPr>
                <w:rFonts w:eastAsia="Calibri"/>
                <w:color w:val="000000"/>
                <w:szCs w:val="20"/>
              </w:rPr>
              <w:t>а</w:t>
            </w:r>
            <w:r w:rsidRPr="00595E96">
              <w:rPr>
                <w:rFonts w:eastAsia="Calibri"/>
                <w:color w:val="000000"/>
                <w:szCs w:val="20"/>
              </w:rPr>
              <w:t xml:space="preserve"> (отсутствие обращений)</w:t>
            </w:r>
          </w:p>
          <w:p w:rsidR="00315E62" w:rsidRPr="00595E96" w:rsidRDefault="00A370F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</w:t>
            </w:r>
            <w:r w:rsidR="00315E62" w:rsidRPr="00595E96">
              <w:rPr>
                <w:rFonts w:eastAsia="Calibri"/>
                <w:color w:val="000000"/>
                <w:szCs w:val="20"/>
              </w:rPr>
              <w:t>ет</w:t>
            </w:r>
            <w:r w:rsidRPr="00595E96">
              <w:rPr>
                <w:rFonts w:eastAsia="Calibri"/>
                <w:color w:val="000000"/>
                <w:szCs w:val="20"/>
              </w:rPr>
              <w:t xml:space="preserve"> (наличие обращений)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414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shd w:val="clear" w:color="auto" w:fill="auto"/>
          </w:tcPr>
          <w:p w:rsidR="00315E62" w:rsidRPr="00595E96" w:rsidRDefault="00E47102" w:rsidP="00582D97">
            <w:pPr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b/>
                <w:color w:val="000000"/>
                <w:szCs w:val="20"/>
              </w:rPr>
              <w:t xml:space="preserve">4. </w:t>
            </w:r>
            <w:r w:rsidR="00315E62" w:rsidRPr="00595E96">
              <w:rPr>
                <w:rFonts w:eastAsia="Calibri"/>
                <w:b/>
                <w:color w:val="000000"/>
                <w:szCs w:val="20"/>
              </w:rPr>
              <w:t>Эффективность воспитательной системы дошкольного образовательной организации</w:t>
            </w:r>
          </w:p>
        </w:tc>
      </w:tr>
      <w:tr w:rsidR="00315E62" w:rsidRPr="00595E96" w:rsidTr="00E17A91">
        <w:trPr>
          <w:trHeight w:val="1390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Участие в комплексном психолого-педагогическом сопровождении воспитанников в части вопросов, касающихся успешности речевого развития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A370F2" w:rsidRPr="00595E96" w:rsidRDefault="00A370F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 численность воспитанников, развитие речи которых соответствует возрастной норме; В - численность воспитанников; N – доля воспитанников, развитие речи которых соответствует возрастной норме</w:t>
            </w:r>
          </w:p>
          <w:p w:rsidR="00A370F2" w:rsidRPr="00595E96" w:rsidRDefault="00A370F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A370F2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315E62" w:rsidRPr="00595E96" w:rsidRDefault="00A370F2" w:rsidP="00A370F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370F2" w:rsidRPr="00595E96" w:rsidRDefault="00A370F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Default="008F60EB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B81B03" w:rsidRDefault="00B81B03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2D0A64" w:rsidRPr="00595E96" w:rsidRDefault="002D0A64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0F213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E327DF" w:rsidRPr="00595E96" w:rsidTr="00E17A91">
        <w:trPr>
          <w:trHeight w:val="1390"/>
        </w:trPr>
        <w:tc>
          <w:tcPr>
            <w:tcW w:w="1797" w:type="dxa"/>
            <w:vMerge/>
          </w:tcPr>
          <w:p w:rsidR="00E327DF" w:rsidRPr="00595E96" w:rsidRDefault="00E327DF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E327DF" w:rsidRPr="00595E96" w:rsidRDefault="00E327DF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t xml:space="preserve">Организация и проведение мероприятий, обеспечивающих активное </w:t>
            </w:r>
            <w:r w:rsidRPr="00595E96">
              <w:rPr>
                <w:rFonts w:eastAsia="Calibri"/>
                <w:color w:val="000000" w:themeColor="text1"/>
                <w:szCs w:val="20"/>
              </w:rPr>
              <w:lastRenderedPageBreak/>
              <w:t xml:space="preserve">взаимодействие с родителями </w:t>
            </w:r>
          </w:p>
        </w:tc>
        <w:tc>
          <w:tcPr>
            <w:tcW w:w="3406" w:type="dxa"/>
            <w:shd w:val="clear" w:color="auto" w:fill="auto"/>
          </w:tcPr>
          <w:p w:rsidR="00E327DF" w:rsidRPr="00595E96" w:rsidRDefault="00E327DF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lastRenderedPageBreak/>
              <w:t xml:space="preserve">N = A/B*100%, где А-количество мероприятий организованных и проведенных с участием родителей; В - количество </w:t>
            </w:r>
            <w:r w:rsidRPr="00595E96">
              <w:rPr>
                <w:rFonts w:eastAsia="Calibri"/>
                <w:color w:val="000000" w:themeColor="text1"/>
                <w:szCs w:val="20"/>
              </w:rPr>
              <w:lastRenderedPageBreak/>
              <w:t>мероприятий, предусматривающих привлечение родителей; N – доля мероприятий организованных и проведенных с участием родителей</w:t>
            </w:r>
          </w:p>
          <w:p w:rsidR="00E327DF" w:rsidRPr="00595E96" w:rsidRDefault="00E327DF" w:rsidP="003728C5">
            <w:pPr>
              <w:jc w:val="both"/>
              <w:rPr>
                <w:rFonts w:eastAsia="Calibri"/>
                <w:color w:val="000000" w:themeColor="text1"/>
                <w:szCs w:val="20"/>
              </w:rPr>
            </w:pPr>
          </w:p>
          <w:p w:rsidR="00E327DF" w:rsidRPr="00595E96" w:rsidRDefault="00E327DF" w:rsidP="00E327DF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E327DF" w:rsidRPr="00595E96" w:rsidRDefault="00E327DF" w:rsidP="00E327DF">
            <w:pPr>
              <w:jc w:val="both"/>
              <w:rPr>
                <w:rFonts w:eastAsia="Calibri"/>
                <w:color w:val="000000" w:themeColor="text1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B51FFD" w:rsidRDefault="00B51FF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B51FFD" w:rsidRDefault="00B51FF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B51FFD" w:rsidRPr="00595E96" w:rsidRDefault="00B51FF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E327DF" w:rsidRPr="00595E96" w:rsidRDefault="00E327DF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>ежемесячно</w:t>
            </w:r>
          </w:p>
        </w:tc>
      </w:tr>
      <w:tr w:rsidR="000D73AD" w:rsidRPr="00595E96" w:rsidTr="00E17A91">
        <w:trPr>
          <w:trHeight w:val="1390"/>
        </w:trPr>
        <w:tc>
          <w:tcPr>
            <w:tcW w:w="1797" w:type="dxa"/>
            <w:vMerge/>
          </w:tcPr>
          <w:p w:rsidR="000D73AD" w:rsidRPr="00595E96" w:rsidRDefault="000D73AD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D73AD" w:rsidRPr="00595E96" w:rsidRDefault="000D73AD" w:rsidP="00D165FB">
            <w:pPr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t>Охват воспитанников мероприятиями  здоровьесберегающей направленности</w:t>
            </w:r>
          </w:p>
        </w:tc>
        <w:tc>
          <w:tcPr>
            <w:tcW w:w="3406" w:type="dxa"/>
            <w:shd w:val="clear" w:color="auto" w:fill="auto"/>
          </w:tcPr>
          <w:p w:rsidR="000D73AD" w:rsidRPr="00595E96" w:rsidRDefault="000D73AD" w:rsidP="00D165FB">
            <w:pPr>
              <w:rPr>
                <w:rFonts w:eastAsia="Calibri"/>
                <w:color w:val="000000" w:themeColor="text1"/>
                <w:szCs w:val="20"/>
              </w:rPr>
            </w:pPr>
            <w:r w:rsidRPr="00595E96">
              <w:rPr>
                <w:rFonts w:eastAsia="Calibri"/>
                <w:color w:val="000000" w:themeColor="text1"/>
                <w:szCs w:val="20"/>
              </w:rPr>
              <w:t>N = A/B*100%, где А-численность воспитанников, охваченных мероприятиями по программам сохранения и укрепления здоровья; В-численность воспитанников; N-доля воспитанников, охваченных мероприятиями по программам сохранения и укрепления здоровья</w:t>
            </w:r>
          </w:p>
          <w:p w:rsidR="000D73AD" w:rsidRPr="00595E96" w:rsidRDefault="000D73AD" w:rsidP="00D165FB">
            <w:pPr>
              <w:rPr>
                <w:rFonts w:eastAsia="Calibri"/>
                <w:color w:val="000000" w:themeColor="text1"/>
                <w:szCs w:val="20"/>
              </w:rPr>
            </w:pPr>
          </w:p>
          <w:p w:rsidR="000D73AD" w:rsidRPr="00595E96" w:rsidRDefault="000D73AD" w:rsidP="000D73AD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0D73AD" w:rsidRPr="00595E96" w:rsidRDefault="000D73AD" w:rsidP="000D73AD">
            <w:pPr>
              <w:rPr>
                <w:rFonts w:eastAsia="Calibri"/>
                <w:color w:val="000000" w:themeColor="text1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0D73AD" w:rsidRPr="00595E96" w:rsidRDefault="000D73AD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291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8807" w:type="dxa"/>
            <w:gridSpan w:val="4"/>
            <w:shd w:val="clear" w:color="auto" w:fill="auto"/>
          </w:tcPr>
          <w:p w:rsidR="00315E62" w:rsidRPr="00595E96" w:rsidRDefault="00582D97" w:rsidP="00582D97">
            <w:pPr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Cs w:val="20"/>
              </w:rPr>
              <w:t xml:space="preserve">5. </w:t>
            </w:r>
            <w:r w:rsidR="00315E62" w:rsidRPr="00595E96">
              <w:rPr>
                <w:rFonts w:eastAsia="Calibri"/>
                <w:b/>
                <w:bCs/>
                <w:color w:val="000000"/>
                <w:szCs w:val="20"/>
              </w:rPr>
              <w:t>Повышение профессионального мастерства</w:t>
            </w:r>
          </w:p>
        </w:tc>
      </w:tr>
      <w:tr w:rsidR="00315E62" w:rsidRPr="00595E96" w:rsidTr="00E17A91">
        <w:trPr>
          <w:trHeight w:val="1390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5531" w:rsidRPr="00595E96" w:rsidRDefault="00315E62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 (наличие отчётной документации)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0F2135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  <w:r w:rsidR="000F2135" w:rsidRPr="00595E96">
              <w:rPr>
                <w:rFonts w:eastAsia="Calibri"/>
                <w:color w:val="000000"/>
                <w:szCs w:val="20"/>
              </w:rPr>
              <w:t xml:space="preserve"> (отсутствие отчётной документации)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315E62" w:rsidRPr="00595E96" w:rsidTr="00E17A91">
        <w:trPr>
          <w:trHeight w:val="872"/>
        </w:trPr>
        <w:tc>
          <w:tcPr>
            <w:tcW w:w="1797" w:type="dxa"/>
            <w:vMerge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5531" w:rsidRPr="00595E96" w:rsidRDefault="00315E62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Соблюдение норм профессиональной этики</w:t>
            </w:r>
          </w:p>
        </w:tc>
        <w:tc>
          <w:tcPr>
            <w:tcW w:w="3406" w:type="dxa"/>
            <w:shd w:val="clear" w:color="auto" w:fill="auto"/>
          </w:tcPr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315E62" w:rsidRPr="00595E96" w:rsidRDefault="00315E62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315E62" w:rsidRPr="00595E96" w:rsidRDefault="00315E62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794FC7" w:rsidRPr="00595E96" w:rsidTr="00E17A91">
        <w:trPr>
          <w:trHeight w:val="1139"/>
        </w:trPr>
        <w:tc>
          <w:tcPr>
            <w:tcW w:w="1797" w:type="dxa"/>
            <w:vMerge w:val="restart"/>
          </w:tcPr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Младший воспитатель</w:t>
            </w: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794FC7" w:rsidRDefault="00794FC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8A5BE7" w:rsidRDefault="008A5BE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8A5BE7" w:rsidRDefault="008A5BE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8A5BE7" w:rsidRDefault="008A5BE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8A5BE7" w:rsidRPr="00595E96" w:rsidRDefault="008A5BE7" w:rsidP="00D27C6B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</w:tcPr>
          <w:p w:rsidR="00794FC7" w:rsidRPr="00595E96" w:rsidRDefault="00794FC7" w:rsidP="000B5114">
            <w:pPr>
              <w:spacing w:line="100" w:lineRule="atLeast"/>
              <w:ind w:firstLine="33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lastRenderedPageBreak/>
              <w:t>Выполнение требований охраны труда, правил техники безопасности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  <w:shd w:val="clear" w:color="auto" w:fill="auto"/>
          </w:tcPr>
          <w:p w:rsidR="00794FC7" w:rsidRPr="00595E96" w:rsidRDefault="00794FC7" w:rsidP="000B5114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- отсутствие несчастных случаев при выполнении работ</w:t>
            </w:r>
          </w:p>
          <w:p w:rsidR="00794FC7" w:rsidRPr="00595E96" w:rsidRDefault="00794FC7" w:rsidP="000B5114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794FC7" w:rsidRPr="00595E96" w:rsidRDefault="00794FC7" w:rsidP="000B5114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- наличие несчастных случаев при выполнении работ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794FC7" w:rsidRPr="00595E96" w:rsidRDefault="00794FC7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794FC7" w:rsidRPr="00595E96" w:rsidRDefault="00794FC7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794FC7" w:rsidRPr="00595E96" w:rsidRDefault="00794FC7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794FC7" w:rsidRPr="00595E96" w:rsidTr="00E17A91">
        <w:trPr>
          <w:trHeight w:val="1390"/>
        </w:trPr>
        <w:tc>
          <w:tcPr>
            <w:tcW w:w="1797" w:type="dxa"/>
            <w:vMerge/>
          </w:tcPr>
          <w:p w:rsidR="00794FC7" w:rsidRPr="00595E96" w:rsidRDefault="00794FC7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794FC7" w:rsidRPr="00595E96" w:rsidRDefault="00794FC7" w:rsidP="00CA5FA8">
            <w:pPr>
              <w:spacing w:line="100" w:lineRule="atLeast"/>
              <w:rPr>
                <w:rFonts w:eastAsia="Calibri"/>
              </w:rPr>
            </w:pPr>
            <w:r w:rsidRPr="00595E96">
              <w:rPr>
                <w:rFonts w:eastAsia="Calibri"/>
              </w:rPr>
              <w:t>Соблюдение норм профессиональной этики</w:t>
            </w:r>
          </w:p>
        </w:tc>
        <w:tc>
          <w:tcPr>
            <w:tcW w:w="3406" w:type="dxa"/>
            <w:shd w:val="clear" w:color="auto" w:fill="auto"/>
          </w:tcPr>
          <w:p w:rsidR="00794FC7" w:rsidRPr="00595E96" w:rsidRDefault="00794FC7" w:rsidP="00CA5FA8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да, отсутствие конфликтных ситуаций, заявлений, жалоб работников по направлению деятельности</w:t>
            </w:r>
          </w:p>
          <w:p w:rsidR="00794FC7" w:rsidRPr="00595E96" w:rsidRDefault="00794FC7" w:rsidP="00CA5FA8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794FC7" w:rsidRPr="00595E96" w:rsidRDefault="00794FC7" w:rsidP="00CA5FA8">
            <w:pPr>
              <w:pStyle w:val="af4"/>
              <w:rPr>
                <w:rFonts w:eastAsia="Calibri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</w:rPr>
              <w:t>нет, наличие конфликтных ситуаций,  заявлений, жалоб работников по направлению деятельности</w:t>
            </w:r>
          </w:p>
        </w:tc>
        <w:tc>
          <w:tcPr>
            <w:tcW w:w="952" w:type="dxa"/>
            <w:shd w:val="clear" w:color="auto" w:fill="auto"/>
          </w:tcPr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794FC7" w:rsidRPr="00595E96" w:rsidTr="00E17A91">
        <w:trPr>
          <w:trHeight w:val="1390"/>
        </w:trPr>
        <w:tc>
          <w:tcPr>
            <w:tcW w:w="1797" w:type="dxa"/>
            <w:vMerge/>
          </w:tcPr>
          <w:p w:rsidR="00794FC7" w:rsidRPr="00595E96" w:rsidRDefault="00794FC7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794FC7" w:rsidRPr="00595E96" w:rsidRDefault="00794FC7" w:rsidP="00CA5FA8">
            <w:pPr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t>Отсутствие обоснованных обращений родителей</w:t>
            </w:r>
            <w:r w:rsidRPr="00595E96">
              <w:t>(законных представителей) воспитанников</w:t>
            </w:r>
          </w:p>
        </w:tc>
        <w:tc>
          <w:tcPr>
            <w:tcW w:w="3406" w:type="dxa"/>
            <w:shd w:val="clear" w:color="auto" w:fill="auto"/>
          </w:tcPr>
          <w:p w:rsidR="00794FC7" w:rsidRPr="00595E96" w:rsidRDefault="00794FC7" w:rsidP="00CA5FA8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- отсутствие жалоб родителей (законных представителей) воспитанников</w:t>
            </w:r>
          </w:p>
          <w:p w:rsidR="00794FC7" w:rsidRPr="00595E96" w:rsidRDefault="00794FC7" w:rsidP="00CA5FA8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794FC7" w:rsidRPr="00595E96" w:rsidRDefault="00794FC7" w:rsidP="00331687">
            <w:pPr>
              <w:pStyle w:val="af4"/>
              <w:rPr>
                <w:rFonts w:eastAsia="Calibri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</w:rPr>
              <w:t>- наличие жалоб родителей (законных представителей) воспитанников</w:t>
            </w:r>
          </w:p>
        </w:tc>
        <w:tc>
          <w:tcPr>
            <w:tcW w:w="952" w:type="dxa"/>
            <w:shd w:val="clear" w:color="auto" w:fill="auto"/>
          </w:tcPr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794FC7" w:rsidRPr="00595E96" w:rsidRDefault="00794FC7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794FC7" w:rsidRPr="00595E96" w:rsidTr="00E17A91">
        <w:trPr>
          <w:trHeight w:val="547"/>
        </w:trPr>
        <w:tc>
          <w:tcPr>
            <w:tcW w:w="1797" w:type="dxa"/>
            <w:vMerge/>
          </w:tcPr>
          <w:p w:rsidR="00794FC7" w:rsidRPr="00595E96" w:rsidRDefault="00794FC7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794FC7" w:rsidRPr="00595E96" w:rsidRDefault="00794FC7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Создание элементов развивающей среды по направлению деятельности</w:t>
            </w:r>
          </w:p>
        </w:tc>
        <w:tc>
          <w:tcPr>
            <w:tcW w:w="3406" w:type="dxa"/>
            <w:shd w:val="clear" w:color="auto" w:fill="auto"/>
          </w:tcPr>
          <w:p w:rsidR="00794FC7" w:rsidRPr="00595E96" w:rsidRDefault="00794FC7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794FC7" w:rsidRPr="00595E96" w:rsidRDefault="00794FC7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794FC7" w:rsidRPr="00595E96" w:rsidRDefault="00794FC7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794FC7" w:rsidRPr="00595E96" w:rsidRDefault="00794FC7" w:rsidP="00CA5FA8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794FC7" w:rsidRPr="00595E96" w:rsidRDefault="00794FC7" w:rsidP="00CA5FA8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ноябрь, январь, март, май</w:t>
            </w:r>
          </w:p>
        </w:tc>
      </w:tr>
      <w:tr w:rsidR="00794FC7" w:rsidRPr="00595E96" w:rsidTr="00E17A91">
        <w:trPr>
          <w:trHeight w:val="547"/>
        </w:trPr>
        <w:tc>
          <w:tcPr>
            <w:tcW w:w="1797" w:type="dxa"/>
            <w:vMerge/>
          </w:tcPr>
          <w:p w:rsidR="00794FC7" w:rsidRPr="00595E96" w:rsidRDefault="00794FC7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794FC7" w:rsidRPr="00595E96" w:rsidRDefault="00794FC7" w:rsidP="003728C5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Экономное и эффективное использование материальных ресурсов, в том числе энергосбережение (наличие соответствующей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794FC7" w:rsidRPr="00595E96" w:rsidRDefault="00794FC7" w:rsidP="003728C5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794FC7" w:rsidRPr="00595E96" w:rsidRDefault="00794FC7" w:rsidP="003728C5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794FC7" w:rsidRPr="00595E96" w:rsidRDefault="00794FC7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794FC7" w:rsidRPr="00595E96" w:rsidRDefault="00794FC7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794FC7" w:rsidRPr="00595E96" w:rsidRDefault="00794FC7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794FC7" w:rsidRPr="00595E96" w:rsidTr="00E17A91">
        <w:trPr>
          <w:trHeight w:val="547"/>
        </w:trPr>
        <w:tc>
          <w:tcPr>
            <w:tcW w:w="1797" w:type="dxa"/>
            <w:vMerge/>
          </w:tcPr>
          <w:p w:rsidR="00794FC7" w:rsidRPr="00595E96" w:rsidRDefault="00794FC7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794FC7" w:rsidRPr="00595E96" w:rsidRDefault="00794FC7" w:rsidP="00AD5531">
            <w:pPr>
              <w:spacing w:line="100" w:lineRule="atLeast"/>
              <w:ind w:firstLine="33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Обеспечение санитарно-гигиенических норм и требований, качественная уборка помещений и мест общего пользования</w:t>
            </w:r>
          </w:p>
        </w:tc>
        <w:tc>
          <w:tcPr>
            <w:tcW w:w="3406" w:type="dxa"/>
            <w:shd w:val="clear" w:color="auto" w:fill="auto"/>
          </w:tcPr>
          <w:p w:rsidR="00794FC7" w:rsidRPr="00595E96" w:rsidRDefault="00794FC7" w:rsidP="003728C5">
            <w:pPr>
              <w:spacing w:line="100" w:lineRule="atLeast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- качественное выполнение уборки мест общего пользования</w:t>
            </w:r>
          </w:p>
          <w:p w:rsidR="00794FC7" w:rsidRPr="00595E96" w:rsidRDefault="00794FC7" w:rsidP="003728C5">
            <w:pPr>
              <w:rPr>
                <w:rFonts w:eastAsia="Calibri"/>
                <w:color w:val="000000"/>
              </w:rPr>
            </w:pPr>
          </w:p>
          <w:p w:rsidR="00794FC7" w:rsidRPr="00595E96" w:rsidRDefault="00794FC7" w:rsidP="003728C5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- некачественное выполнение уборки мест общего пользования</w:t>
            </w:r>
          </w:p>
        </w:tc>
        <w:tc>
          <w:tcPr>
            <w:tcW w:w="952" w:type="dxa"/>
            <w:shd w:val="clear" w:color="auto" w:fill="auto"/>
          </w:tcPr>
          <w:p w:rsidR="00794FC7" w:rsidRPr="00595E96" w:rsidRDefault="00794FC7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3</w:t>
            </w:r>
          </w:p>
          <w:p w:rsidR="00794FC7" w:rsidRPr="00595E96" w:rsidRDefault="00794FC7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794FC7" w:rsidRPr="00595E96" w:rsidRDefault="00794FC7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  <w:p w:rsidR="00794FC7" w:rsidRPr="00595E96" w:rsidRDefault="00794FC7" w:rsidP="00AD5531">
            <w:pPr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1906" w:type="dxa"/>
          </w:tcPr>
          <w:p w:rsidR="00794FC7" w:rsidRPr="00595E96" w:rsidRDefault="00794FC7" w:rsidP="003728C5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794FC7" w:rsidRPr="00595E96" w:rsidTr="00E17A91">
        <w:trPr>
          <w:trHeight w:val="289"/>
        </w:trPr>
        <w:tc>
          <w:tcPr>
            <w:tcW w:w="1797" w:type="dxa"/>
            <w:vMerge/>
          </w:tcPr>
          <w:p w:rsidR="00794FC7" w:rsidRPr="00595E96" w:rsidRDefault="00794FC7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794FC7" w:rsidRPr="00595E96" w:rsidRDefault="00794FC7" w:rsidP="00794FC7">
            <w:pPr>
              <w:spacing w:line="100" w:lineRule="atLeast"/>
              <w:rPr>
                <w:rFonts w:eastAsia="Calibri"/>
                <w:color w:val="000000"/>
                <w:highlight w:val="yellow"/>
              </w:rPr>
            </w:pPr>
            <w:r w:rsidRPr="008A5BE7">
              <w:rPr>
                <w:color w:val="000000"/>
              </w:rPr>
              <w:t>Участие в подготовке и проведении  мероприятий образовательной организации</w:t>
            </w:r>
            <w:r w:rsidR="00A8540B" w:rsidRPr="008A5BE7">
              <w:rPr>
                <w:color w:val="000000"/>
              </w:rPr>
              <w:t xml:space="preserve"> с участием воспитанников и их родителей (законных представителей)</w:t>
            </w:r>
          </w:p>
        </w:tc>
        <w:tc>
          <w:tcPr>
            <w:tcW w:w="3406" w:type="dxa"/>
            <w:shd w:val="clear" w:color="auto" w:fill="auto"/>
          </w:tcPr>
          <w:p w:rsidR="00794FC7" w:rsidRPr="00595E96" w:rsidRDefault="00D3309E" w:rsidP="003728C5">
            <w:pPr>
              <w:spacing w:line="100" w:lineRule="atLeast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- да</w:t>
            </w:r>
          </w:p>
          <w:p w:rsidR="00D3309E" w:rsidRPr="00595E96" w:rsidRDefault="00D3309E" w:rsidP="003728C5">
            <w:pPr>
              <w:spacing w:line="100" w:lineRule="atLeast"/>
              <w:rPr>
                <w:rFonts w:eastAsia="Calibri"/>
                <w:color w:val="000000"/>
              </w:rPr>
            </w:pPr>
          </w:p>
          <w:p w:rsidR="00D3309E" w:rsidRPr="00595E96" w:rsidRDefault="00D3309E" w:rsidP="003728C5">
            <w:pPr>
              <w:spacing w:line="100" w:lineRule="atLeast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- нет</w:t>
            </w:r>
          </w:p>
        </w:tc>
        <w:tc>
          <w:tcPr>
            <w:tcW w:w="952" w:type="dxa"/>
            <w:shd w:val="clear" w:color="auto" w:fill="auto"/>
          </w:tcPr>
          <w:p w:rsidR="00794FC7" w:rsidRPr="00595E96" w:rsidRDefault="00D3309E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D3309E" w:rsidRPr="00595E96" w:rsidRDefault="00D3309E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D3309E" w:rsidRPr="00595E96" w:rsidRDefault="00D3309E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794FC7" w:rsidRPr="00595E96" w:rsidRDefault="008A5BE7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794FC7" w:rsidRPr="00595E96" w:rsidTr="00E17A91">
        <w:trPr>
          <w:trHeight w:val="940"/>
        </w:trPr>
        <w:tc>
          <w:tcPr>
            <w:tcW w:w="1797" w:type="dxa"/>
            <w:vMerge/>
          </w:tcPr>
          <w:p w:rsidR="00794FC7" w:rsidRPr="00595E96" w:rsidRDefault="00794FC7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794FC7" w:rsidRPr="00595E96" w:rsidRDefault="00794FC7" w:rsidP="00794FC7">
            <w:pPr>
              <w:spacing w:line="100" w:lineRule="atLeast"/>
              <w:rPr>
                <w:color w:val="000000"/>
                <w:highlight w:val="yellow"/>
              </w:rPr>
            </w:pPr>
            <w:r w:rsidRPr="008A5BE7">
              <w:t>Отсутствие предписаний надзорных органов</w:t>
            </w:r>
          </w:p>
        </w:tc>
        <w:tc>
          <w:tcPr>
            <w:tcW w:w="3406" w:type="dxa"/>
            <w:shd w:val="clear" w:color="auto" w:fill="auto"/>
          </w:tcPr>
          <w:p w:rsidR="00DC5A66" w:rsidRPr="00595E96" w:rsidRDefault="00DC5A66" w:rsidP="003728C5">
            <w:pPr>
              <w:spacing w:line="100" w:lineRule="atLeast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-отсутствие предписаний</w:t>
            </w:r>
          </w:p>
          <w:p w:rsidR="00DC5A66" w:rsidRPr="00595E96" w:rsidRDefault="00DC5A66" w:rsidP="003728C5">
            <w:pPr>
              <w:spacing w:line="100" w:lineRule="atLeast"/>
              <w:rPr>
                <w:rFonts w:eastAsia="Calibri"/>
                <w:color w:val="000000"/>
              </w:rPr>
            </w:pPr>
          </w:p>
          <w:p w:rsidR="00DC5A66" w:rsidRPr="00595E96" w:rsidRDefault="00DC5A66" w:rsidP="003728C5">
            <w:pPr>
              <w:spacing w:line="100" w:lineRule="atLeast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-наличие предписаний</w:t>
            </w:r>
          </w:p>
        </w:tc>
        <w:tc>
          <w:tcPr>
            <w:tcW w:w="952" w:type="dxa"/>
            <w:shd w:val="clear" w:color="auto" w:fill="auto"/>
          </w:tcPr>
          <w:p w:rsidR="00794FC7" w:rsidRPr="00595E96" w:rsidRDefault="009A5EFE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DC5A66" w:rsidRPr="00595E96" w:rsidRDefault="00DC5A66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DC5A66" w:rsidRPr="00595E96" w:rsidRDefault="00DC5A66" w:rsidP="00D27C6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794FC7" w:rsidRPr="00595E96" w:rsidRDefault="00DC5A66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в месяц проведения проверки</w:t>
            </w:r>
          </w:p>
        </w:tc>
      </w:tr>
      <w:tr w:rsidR="00AD5531" w:rsidRPr="00595E96" w:rsidTr="00E17A91">
        <w:trPr>
          <w:trHeight w:val="547"/>
        </w:trPr>
        <w:tc>
          <w:tcPr>
            <w:tcW w:w="1797" w:type="dxa"/>
            <w:vMerge w:val="restart"/>
          </w:tcPr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Машинист по стирке белья</w:t>
            </w: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5531" w:rsidRPr="00595E96" w:rsidRDefault="00AD5531" w:rsidP="008F60EB">
            <w:pPr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lastRenderedPageBreak/>
              <w:t>Качественное проведение генеральных уборок</w:t>
            </w:r>
          </w:p>
          <w:p w:rsidR="00AD5531" w:rsidRPr="00595E96" w:rsidRDefault="00AD5531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AD5531" w:rsidRPr="00595E96" w:rsidRDefault="00AD5531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-да, качественное выполнение генеральных уборок (100% выполнение графика)</w:t>
            </w:r>
          </w:p>
          <w:p w:rsidR="00AD5531" w:rsidRPr="00595E96" w:rsidRDefault="00AD5531" w:rsidP="008F60EB">
            <w:pPr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- нет, несвоевременность выполнения генеральных уборок, низкое качество выполнения</w:t>
            </w:r>
          </w:p>
        </w:tc>
        <w:tc>
          <w:tcPr>
            <w:tcW w:w="952" w:type="dxa"/>
            <w:shd w:val="clear" w:color="auto" w:fill="auto"/>
          </w:tcPr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2</w:t>
            </w: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AD5531" w:rsidRPr="00595E96" w:rsidTr="00E17A91">
        <w:trPr>
          <w:trHeight w:val="547"/>
        </w:trPr>
        <w:tc>
          <w:tcPr>
            <w:tcW w:w="1797" w:type="dxa"/>
            <w:vMerge/>
          </w:tcPr>
          <w:p w:rsidR="00AD5531" w:rsidRPr="00595E96" w:rsidRDefault="00AD5531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5531" w:rsidRPr="00595E96" w:rsidRDefault="00AD5531" w:rsidP="008F60EB">
            <w:pPr>
              <w:spacing w:line="100" w:lineRule="atLeast"/>
              <w:rPr>
                <w:rFonts w:eastAsia="Calibri"/>
              </w:rPr>
            </w:pPr>
            <w:r w:rsidRPr="00595E96">
              <w:rPr>
                <w:rFonts w:eastAsia="Calibri"/>
              </w:rPr>
              <w:t>Соблюдение норм профессиональной этики</w:t>
            </w:r>
          </w:p>
        </w:tc>
        <w:tc>
          <w:tcPr>
            <w:tcW w:w="3406" w:type="dxa"/>
            <w:shd w:val="clear" w:color="auto" w:fill="auto"/>
          </w:tcPr>
          <w:p w:rsidR="00AD5531" w:rsidRPr="00595E96" w:rsidRDefault="00AD5531" w:rsidP="008F60EB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да, отсутствие конфликтных ситуаций, заявлений, жалоб работников по направлению деятельности</w:t>
            </w:r>
          </w:p>
          <w:p w:rsidR="00AD5531" w:rsidRPr="00595E96" w:rsidRDefault="00AD5531" w:rsidP="008F60EB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AD5531" w:rsidRPr="00595E96" w:rsidRDefault="00AD5531" w:rsidP="008F60EB">
            <w:pPr>
              <w:pStyle w:val="af4"/>
              <w:rPr>
                <w:rFonts w:eastAsia="Calibri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</w:rPr>
              <w:t xml:space="preserve">нет, наличие конфликтных ситуаций,  заявлений, жалоб </w:t>
            </w:r>
            <w:r w:rsidRPr="00595E96">
              <w:rPr>
                <w:rFonts w:ascii="Times New Roman" w:hAnsi="Times New Roman"/>
                <w:sz w:val="24"/>
              </w:rPr>
              <w:lastRenderedPageBreak/>
              <w:t>работников по направлению деятельности</w:t>
            </w:r>
          </w:p>
        </w:tc>
        <w:tc>
          <w:tcPr>
            <w:tcW w:w="952" w:type="dxa"/>
            <w:shd w:val="clear" w:color="auto" w:fill="auto"/>
          </w:tcPr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>1</w:t>
            </w: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AD5531" w:rsidRPr="00595E96" w:rsidTr="00E17A91">
        <w:trPr>
          <w:trHeight w:val="547"/>
        </w:trPr>
        <w:tc>
          <w:tcPr>
            <w:tcW w:w="1797" w:type="dxa"/>
            <w:vMerge/>
          </w:tcPr>
          <w:p w:rsidR="00AD5531" w:rsidRPr="00595E96" w:rsidRDefault="00AD5531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5531" w:rsidRPr="00595E96" w:rsidRDefault="00AD5531" w:rsidP="008F60EB">
            <w:pPr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t>Отсутствие обоснованных обращений родителей</w:t>
            </w:r>
            <w:r w:rsidR="006B265F">
              <w:rPr>
                <w:rFonts w:eastAsia="Calibri"/>
                <w:szCs w:val="20"/>
              </w:rPr>
              <w:t xml:space="preserve"> </w:t>
            </w:r>
            <w:r w:rsidRPr="00595E96">
              <w:t>(законных представителей) воспитанников</w:t>
            </w:r>
          </w:p>
        </w:tc>
        <w:tc>
          <w:tcPr>
            <w:tcW w:w="3406" w:type="dxa"/>
            <w:shd w:val="clear" w:color="auto" w:fill="auto"/>
          </w:tcPr>
          <w:p w:rsidR="00AD5531" w:rsidRPr="00595E96" w:rsidRDefault="00AD5531" w:rsidP="008F60EB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- отсутствие жалоб родителей (законных представителей) воспитанников</w:t>
            </w:r>
          </w:p>
          <w:p w:rsidR="00AD5531" w:rsidRPr="00595E96" w:rsidRDefault="00AD5531" w:rsidP="008F60EB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AD5531" w:rsidRPr="00595E96" w:rsidRDefault="00AD5531" w:rsidP="008F60EB">
            <w:pPr>
              <w:pStyle w:val="af4"/>
              <w:rPr>
                <w:rFonts w:eastAsia="Calibri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</w:rPr>
              <w:t>- наличие жалоб родителей (законных представителей) воспитанников</w:t>
            </w:r>
          </w:p>
        </w:tc>
        <w:tc>
          <w:tcPr>
            <w:tcW w:w="952" w:type="dxa"/>
            <w:shd w:val="clear" w:color="auto" w:fill="auto"/>
          </w:tcPr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F60EB" w:rsidRPr="00595E96" w:rsidRDefault="008F60EB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AD5531" w:rsidRPr="00595E96" w:rsidRDefault="00AD5531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D841F2" w:rsidRPr="00595E96" w:rsidTr="00E17A91">
        <w:trPr>
          <w:trHeight w:val="547"/>
        </w:trPr>
        <w:tc>
          <w:tcPr>
            <w:tcW w:w="1797" w:type="dxa"/>
            <w:vMerge/>
          </w:tcPr>
          <w:p w:rsidR="00D841F2" w:rsidRPr="00595E96" w:rsidRDefault="00D841F2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D841F2" w:rsidRPr="00595E96" w:rsidRDefault="00D841F2" w:rsidP="000B5114">
            <w:pPr>
              <w:spacing w:line="100" w:lineRule="atLeast"/>
              <w:ind w:firstLine="33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Выполнение требований охраны труда, правил техники безопасности</w:t>
            </w:r>
          </w:p>
        </w:tc>
        <w:tc>
          <w:tcPr>
            <w:tcW w:w="3406" w:type="dxa"/>
            <w:shd w:val="clear" w:color="auto" w:fill="auto"/>
          </w:tcPr>
          <w:p w:rsidR="00D841F2" w:rsidRPr="00595E96" w:rsidRDefault="00D841F2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- отсутствие несчастных случаев при выполнении работ</w:t>
            </w:r>
          </w:p>
          <w:p w:rsidR="00D841F2" w:rsidRPr="00595E96" w:rsidRDefault="00D841F2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</w:p>
          <w:p w:rsidR="00D841F2" w:rsidRPr="00595E96" w:rsidRDefault="00D841F2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- наличие несчастных случаев при выполнении работ</w:t>
            </w:r>
          </w:p>
        </w:tc>
        <w:tc>
          <w:tcPr>
            <w:tcW w:w="952" w:type="dxa"/>
            <w:shd w:val="clear" w:color="auto" w:fill="auto"/>
          </w:tcPr>
          <w:p w:rsidR="00D841F2" w:rsidRPr="00595E96" w:rsidRDefault="00D841F2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D841F2" w:rsidRPr="00595E96" w:rsidRDefault="00D841F2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D841F2" w:rsidRPr="00595E96" w:rsidRDefault="00D841F2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D841F2" w:rsidRPr="00595E96" w:rsidRDefault="00D841F2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D841F2" w:rsidRPr="00595E96" w:rsidRDefault="00D841F2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AD5531" w:rsidRPr="00595E96" w:rsidTr="00E17A91">
        <w:trPr>
          <w:trHeight w:val="547"/>
        </w:trPr>
        <w:tc>
          <w:tcPr>
            <w:tcW w:w="1797" w:type="dxa"/>
            <w:vMerge/>
          </w:tcPr>
          <w:p w:rsidR="00AD5531" w:rsidRPr="00595E96" w:rsidRDefault="00AD5531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5531" w:rsidRPr="00595E96" w:rsidRDefault="00AD5531" w:rsidP="006B265F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Экономное и эффективное использование материальных ресурсов, в том числе энергосбережение (наличие соответствующей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AD5531" w:rsidRPr="00595E96" w:rsidRDefault="00AD5531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AD5531" w:rsidRPr="00595E96" w:rsidRDefault="00AD5531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AD5531" w:rsidRPr="00595E96" w:rsidTr="00E17A91">
        <w:trPr>
          <w:trHeight w:val="547"/>
        </w:trPr>
        <w:tc>
          <w:tcPr>
            <w:tcW w:w="1797" w:type="dxa"/>
            <w:vMerge/>
          </w:tcPr>
          <w:p w:rsidR="00AD5531" w:rsidRPr="00595E96" w:rsidRDefault="00AD5531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5531" w:rsidRPr="00595E96" w:rsidRDefault="00AD5531" w:rsidP="00AD5531">
            <w:pPr>
              <w:spacing w:line="100" w:lineRule="atLeast"/>
              <w:ind w:firstLine="33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Обеспечение санитарно-гигиенических норм и требований, качественное выполнение работы по стирке белья</w:t>
            </w:r>
          </w:p>
        </w:tc>
        <w:tc>
          <w:tcPr>
            <w:tcW w:w="3406" w:type="dxa"/>
            <w:shd w:val="clear" w:color="auto" w:fill="auto"/>
          </w:tcPr>
          <w:p w:rsidR="00AD5531" w:rsidRPr="00595E96" w:rsidRDefault="00AD5531" w:rsidP="008F60EB">
            <w:pPr>
              <w:spacing w:line="100" w:lineRule="atLeast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 xml:space="preserve">- </w:t>
            </w:r>
            <w:r w:rsidR="0058269A" w:rsidRPr="00595E96">
              <w:rPr>
                <w:rFonts w:eastAsia="Calibri"/>
                <w:color w:val="000000"/>
                <w:szCs w:val="22"/>
              </w:rPr>
              <w:t>качественное выполнение работы по стирке белья;</w:t>
            </w:r>
          </w:p>
          <w:p w:rsidR="00AD5531" w:rsidRDefault="00AD5531" w:rsidP="008F60EB">
            <w:pPr>
              <w:rPr>
                <w:rFonts w:eastAsia="Calibri"/>
                <w:color w:val="000000"/>
              </w:rPr>
            </w:pPr>
          </w:p>
          <w:p w:rsidR="006B265F" w:rsidRPr="00595E96" w:rsidRDefault="006B265F" w:rsidP="008F60EB">
            <w:pPr>
              <w:rPr>
                <w:rFonts w:eastAsia="Calibri"/>
                <w:color w:val="000000"/>
              </w:rPr>
            </w:pPr>
          </w:p>
          <w:p w:rsidR="00AD5531" w:rsidRPr="00595E96" w:rsidRDefault="00AD5531" w:rsidP="0058269A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2"/>
              </w:rPr>
              <w:t xml:space="preserve">- </w:t>
            </w:r>
            <w:r w:rsidR="00431705" w:rsidRPr="00595E96">
              <w:rPr>
                <w:rFonts w:eastAsia="Calibri"/>
                <w:color w:val="000000"/>
                <w:szCs w:val="22"/>
              </w:rPr>
              <w:t xml:space="preserve">наличие </w:t>
            </w:r>
            <w:r w:rsidR="0058269A" w:rsidRPr="00595E96">
              <w:rPr>
                <w:rFonts w:eastAsia="Calibri"/>
                <w:color w:val="000000"/>
                <w:szCs w:val="22"/>
              </w:rPr>
              <w:t>замечаний, предписаний</w:t>
            </w:r>
          </w:p>
        </w:tc>
        <w:tc>
          <w:tcPr>
            <w:tcW w:w="952" w:type="dxa"/>
            <w:shd w:val="clear" w:color="auto" w:fill="auto"/>
          </w:tcPr>
          <w:p w:rsidR="00AD5531" w:rsidRPr="00595E96" w:rsidRDefault="00366DE5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3</w:t>
            </w: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  <w:p w:rsidR="00AD5531" w:rsidRPr="00595E96" w:rsidRDefault="00AD5531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AD5531" w:rsidRPr="00595E96" w:rsidRDefault="00AD5531" w:rsidP="00AD5531">
            <w:pPr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1906" w:type="dxa"/>
          </w:tcPr>
          <w:p w:rsidR="00AD5531" w:rsidRPr="00595E96" w:rsidRDefault="00AD5531" w:rsidP="008F60EB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431705" w:rsidRPr="00595E96" w:rsidTr="00E17A91">
        <w:trPr>
          <w:trHeight w:val="431"/>
        </w:trPr>
        <w:tc>
          <w:tcPr>
            <w:tcW w:w="1797" w:type="dxa"/>
            <w:vMerge w:val="restart"/>
          </w:tcPr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  <w:r w:rsidRPr="00595E96">
              <w:rPr>
                <w:rFonts w:eastAsia="Calibri"/>
                <w:b/>
                <w:color w:val="000000"/>
                <w:szCs w:val="20"/>
              </w:rPr>
              <w:t>Старшая медсестра</w:t>
            </w: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both"/>
              <w:rPr>
                <w:rFonts w:eastAsia="Calibri"/>
                <w:b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431705" w:rsidRPr="00595E96" w:rsidRDefault="00431705" w:rsidP="003728C5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>Положительная динамика состояния здоровья детей (сокращение дней, пропущенных по болезни на одного ребенка в сравнении с предыдущим месяцем)</w:t>
            </w:r>
          </w:p>
        </w:tc>
        <w:tc>
          <w:tcPr>
            <w:tcW w:w="3406" w:type="dxa"/>
            <w:shd w:val="clear" w:color="auto" w:fill="auto"/>
          </w:tcPr>
          <w:p w:rsidR="00431705" w:rsidRPr="00595E96" w:rsidRDefault="00431705" w:rsidP="003728C5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431705" w:rsidRPr="00595E96" w:rsidRDefault="00431705" w:rsidP="003728C5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31705" w:rsidRPr="00595E96" w:rsidRDefault="00431705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431705" w:rsidRPr="00595E96" w:rsidRDefault="00431705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431705" w:rsidRPr="00595E96" w:rsidRDefault="00431705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431705" w:rsidRPr="00595E96" w:rsidTr="00E17A91">
        <w:trPr>
          <w:trHeight w:val="1139"/>
        </w:trPr>
        <w:tc>
          <w:tcPr>
            <w:tcW w:w="1797" w:type="dxa"/>
            <w:vMerge/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431705" w:rsidRPr="00595E96" w:rsidRDefault="00431705" w:rsidP="00CA5FA8">
            <w:pPr>
              <w:pStyle w:val="af4"/>
              <w:ind w:left="-69" w:firstLine="69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Высокий уровень организации профилактических мероприятий  с детьми, родителями и педагогами</w:t>
            </w:r>
          </w:p>
          <w:p w:rsidR="00431705" w:rsidRPr="00595E96" w:rsidRDefault="00431705" w:rsidP="00CA5FA8">
            <w:pPr>
              <w:pStyle w:val="af4"/>
              <w:ind w:left="-69" w:firstLine="69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6" w:type="dxa"/>
            <w:shd w:val="clear" w:color="auto" w:fill="auto"/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N = A/B*100%, где А- численность воспитанников, родителей, педагогов, охваченных профилактическими мероприятиями; В - численность воспитанников, родителей, педагогов; N – доля воспитанников,</w:t>
            </w:r>
            <w:r w:rsidR="002D0A64">
              <w:rPr>
                <w:rFonts w:eastAsia="Calibri"/>
                <w:color w:val="000000"/>
                <w:szCs w:val="20"/>
              </w:rPr>
              <w:t xml:space="preserve"> </w:t>
            </w:r>
            <w:r w:rsidRPr="00595E96">
              <w:rPr>
                <w:rFonts w:eastAsia="Calibri"/>
                <w:color w:val="000000"/>
                <w:szCs w:val="20"/>
              </w:rPr>
              <w:t>родителей,</w:t>
            </w:r>
            <w:r w:rsidR="004D41DE">
              <w:rPr>
                <w:rFonts w:eastAsia="Calibri"/>
                <w:color w:val="000000"/>
                <w:szCs w:val="20"/>
              </w:rPr>
              <w:t xml:space="preserve"> </w:t>
            </w:r>
            <w:r w:rsidRPr="00595E96">
              <w:rPr>
                <w:rFonts w:eastAsia="Calibri"/>
                <w:color w:val="000000"/>
                <w:szCs w:val="20"/>
              </w:rPr>
              <w:t>педагогов, охваченных профилактическими мероприятиями</w:t>
            </w:r>
          </w:p>
          <w:p w:rsidR="00431705" w:rsidRPr="00595E96" w:rsidRDefault="00431705" w:rsidP="00E92186">
            <w:pPr>
              <w:rPr>
                <w:szCs w:val="20"/>
              </w:rPr>
            </w:pPr>
            <w:r w:rsidRPr="00595E96">
              <w:rPr>
                <w:szCs w:val="20"/>
              </w:rPr>
              <w:t>N  = 100%</w:t>
            </w:r>
          </w:p>
          <w:p w:rsidR="00431705" w:rsidRPr="00595E96" w:rsidRDefault="00431705" w:rsidP="00E92186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 xml:space="preserve">N </w:t>
            </w:r>
            <w:r w:rsidRPr="00595E96">
              <w:rPr>
                <w:szCs w:val="20"/>
                <w:lang w:val="en-US"/>
              </w:rPr>
              <w:t>&lt; 10</w:t>
            </w:r>
            <w:r w:rsidRPr="00595E96">
              <w:rPr>
                <w:szCs w:val="20"/>
              </w:rPr>
              <w:t>0%</w:t>
            </w:r>
          </w:p>
        </w:tc>
        <w:tc>
          <w:tcPr>
            <w:tcW w:w="952" w:type="dxa"/>
            <w:shd w:val="clear" w:color="auto" w:fill="auto"/>
          </w:tcPr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6F63C1" w:rsidRPr="00595E96" w:rsidRDefault="006F63C1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8B548D" w:rsidRPr="00595E96" w:rsidRDefault="008B548D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B51FFD" w:rsidRDefault="00B51FFD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t>ежемесячно</w:t>
            </w:r>
          </w:p>
        </w:tc>
      </w:tr>
      <w:tr w:rsidR="00431705" w:rsidRPr="00595E96" w:rsidTr="00E17A91">
        <w:trPr>
          <w:trHeight w:val="1390"/>
        </w:trPr>
        <w:tc>
          <w:tcPr>
            <w:tcW w:w="1797" w:type="dxa"/>
            <w:vMerge/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Сопровождение воспитанников с ограниченными возможностями здоровья (наличие подтверждающей документации)</w:t>
            </w:r>
          </w:p>
        </w:tc>
        <w:tc>
          <w:tcPr>
            <w:tcW w:w="3406" w:type="dxa"/>
            <w:shd w:val="clear" w:color="auto" w:fill="auto"/>
          </w:tcPr>
          <w:p w:rsidR="00431705" w:rsidRPr="00595E96" w:rsidRDefault="00431705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431705" w:rsidRPr="00595E96" w:rsidRDefault="00431705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431705" w:rsidRPr="00595E96" w:rsidRDefault="00431705" w:rsidP="00CA5FA8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431705" w:rsidRPr="00595E96" w:rsidRDefault="00431705" w:rsidP="00CA5FA8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431705" w:rsidRPr="00595E96" w:rsidTr="00E17A91">
        <w:trPr>
          <w:trHeight w:val="1390"/>
        </w:trPr>
        <w:tc>
          <w:tcPr>
            <w:tcW w:w="1797" w:type="dxa"/>
            <w:vMerge/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431705" w:rsidRPr="00595E96" w:rsidRDefault="00431705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Соблюдение норм профессиональной этики</w:t>
            </w:r>
          </w:p>
        </w:tc>
        <w:tc>
          <w:tcPr>
            <w:tcW w:w="3406" w:type="dxa"/>
            <w:shd w:val="clear" w:color="auto" w:fill="auto"/>
          </w:tcPr>
          <w:p w:rsidR="00431705" w:rsidRPr="00595E96" w:rsidRDefault="00431705" w:rsidP="00CA5FA8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да, отсутствие конфликтных ситуаций, заявлений, жалоб</w:t>
            </w:r>
          </w:p>
          <w:p w:rsidR="00431705" w:rsidRPr="00595E96" w:rsidRDefault="00431705" w:rsidP="00CA5FA8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31705" w:rsidRPr="00595E96" w:rsidRDefault="00431705" w:rsidP="00CA5FA8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нет, наличие конфликтных ситуаций, заявлений, жалоб</w:t>
            </w:r>
          </w:p>
        </w:tc>
        <w:tc>
          <w:tcPr>
            <w:tcW w:w="952" w:type="dxa"/>
            <w:shd w:val="clear" w:color="auto" w:fill="auto"/>
          </w:tcPr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431705" w:rsidRPr="00595E96" w:rsidTr="00E17A91">
        <w:trPr>
          <w:trHeight w:val="1390"/>
        </w:trPr>
        <w:tc>
          <w:tcPr>
            <w:tcW w:w="1797" w:type="dxa"/>
            <w:vMerge/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431705" w:rsidRPr="00595E96" w:rsidRDefault="00431705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Отсутствие обоснованных обращений родителей</w:t>
            </w:r>
            <w:r w:rsidRPr="00595E96">
              <w:t>(законных представителей) воспитанников</w:t>
            </w:r>
          </w:p>
        </w:tc>
        <w:tc>
          <w:tcPr>
            <w:tcW w:w="3406" w:type="dxa"/>
            <w:shd w:val="clear" w:color="auto" w:fill="auto"/>
          </w:tcPr>
          <w:p w:rsidR="00431705" w:rsidRPr="00595E96" w:rsidRDefault="00431705" w:rsidP="00CA5FA8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да, отсутствие жалоб родителей (законных представителей) воспитанников</w:t>
            </w:r>
          </w:p>
          <w:p w:rsidR="00431705" w:rsidRPr="00595E96" w:rsidRDefault="00431705" w:rsidP="00CA5FA8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431705" w:rsidRPr="00595E96" w:rsidRDefault="00431705" w:rsidP="00362413">
            <w:pPr>
              <w:pStyle w:val="af4"/>
              <w:rPr>
                <w:rFonts w:eastAsia="Calibri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</w:rPr>
              <w:t>нет, наличие жалоб родителей (законных представителей) воспитанников</w:t>
            </w:r>
          </w:p>
        </w:tc>
        <w:tc>
          <w:tcPr>
            <w:tcW w:w="952" w:type="dxa"/>
            <w:shd w:val="clear" w:color="auto" w:fill="auto"/>
          </w:tcPr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431705" w:rsidRPr="00595E96" w:rsidTr="00E17A91">
        <w:trPr>
          <w:trHeight w:val="1390"/>
        </w:trPr>
        <w:tc>
          <w:tcPr>
            <w:tcW w:w="1797" w:type="dxa"/>
            <w:vMerge/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431705" w:rsidRPr="00595E96" w:rsidRDefault="00431705" w:rsidP="00CA5FA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szCs w:val="20"/>
              </w:rPr>
              <w:t>Обеспечение качественного медицинского контроля санитарно-гигиенических условий в помещениях учреждения в соответствии с требованиями СанПиН</w:t>
            </w:r>
          </w:p>
        </w:tc>
        <w:tc>
          <w:tcPr>
            <w:tcW w:w="3406" w:type="dxa"/>
            <w:shd w:val="clear" w:color="auto" w:fill="auto"/>
          </w:tcPr>
          <w:p w:rsidR="00431705" w:rsidRPr="00595E96" w:rsidRDefault="00431705" w:rsidP="00CA5FA8">
            <w:pPr>
              <w:pStyle w:val="af4"/>
              <w:rPr>
                <w:rFonts w:ascii="Times New Roman" w:eastAsia="Calibri" w:hAnsi="Times New Roman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sz w:val="24"/>
                <w:szCs w:val="20"/>
              </w:rPr>
              <w:t>-отсутствие предписаний надзорных органов</w:t>
            </w:r>
          </w:p>
          <w:p w:rsidR="00431705" w:rsidRPr="00595E96" w:rsidRDefault="00431705" w:rsidP="00CA5FA8">
            <w:pPr>
              <w:pStyle w:val="af4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431705" w:rsidRPr="00595E96" w:rsidRDefault="00431705" w:rsidP="00CA5FA8">
            <w:pPr>
              <w:pStyle w:val="af4"/>
              <w:rPr>
                <w:rFonts w:ascii="Times New Roman" w:eastAsia="Calibri" w:hAnsi="Times New Roman"/>
                <w:sz w:val="24"/>
                <w:szCs w:val="20"/>
              </w:rPr>
            </w:pPr>
            <w:r w:rsidRPr="00595E96">
              <w:rPr>
                <w:rFonts w:ascii="Times New Roman" w:eastAsia="Calibri" w:hAnsi="Times New Roman"/>
                <w:sz w:val="24"/>
                <w:szCs w:val="20"/>
              </w:rPr>
              <w:t>-наличие предписаний надзорных органов</w:t>
            </w:r>
          </w:p>
        </w:tc>
        <w:tc>
          <w:tcPr>
            <w:tcW w:w="952" w:type="dxa"/>
            <w:shd w:val="clear" w:color="auto" w:fill="auto"/>
          </w:tcPr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431705" w:rsidRPr="00595E96" w:rsidRDefault="00431705" w:rsidP="00CA5FA8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431705" w:rsidRPr="00595E96" w:rsidRDefault="00431705" w:rsidP="008A5BE7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431705" w:rsidRPr="00595E96" w:rsidTr="00E17A91">
        <w:trPr>
          <w:trHeight w:val="1008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431705" w:rsidRPr="00595E96" w:rsidRDefault="00431705" w:rsidP="00CA5FA8">
            <w:pPr>
              <w:jc w:val="both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431705" w:rsidRPr="00595E96" w:rsidRDefault="00431705" w:rsidP="003728C5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Создание элементов развивающей среды по направлению деятельности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431705" w:rsidRPr="00595E96" w:rsidRDefault="00431705" w:rsidP="003728C5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431705" w:rsidRPr="00595E96" w:rsidRDefault="00431705" w:rsidP="003728C5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431705" w:rsidRPr="00595E96" w:rsidRDefault="00431705" w:rsidP="003728C5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431705" w:rsidRPr="00595E96" w:rsidRDefault="00431705" w:rsidP="003728C5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431705" w:rsidRPr="00595E96" w:rsidRDefault="00431705" w:rsidP="003728C5">
            <w:pPr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FC430A" w:rsidRPr="00595E96" w:rsidTr="00E17A91">
        <w:trPr>
          <w:trHeight w:val="139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>
            <w:pPr>
              <w:rPr>
                <w:b/>
              </w:rPr>
            </w:pPr>
            <w:r w:rsidRPr="00595E96">
              <w:rPr>
                <w:b/>
              </w:rPr>
              <w:t>Делопроизво</w:t>
            </w:r>
            <w:r w:rsidR="008A5BE7">
              <w:rPr>
                <w:b/>
              </w:rPr>
              <w:t>-ди</w:t>
            </w:r>
            <w:r w:rsidRPr="00595E96">
              <w:rPr>
                <w:b/>
              </w:rPr>
              <w:t>тель</w:t>
            </w:r>
          </w:p>
          <w:p w:rsidR="00FC430A" w:rsidRPr="00595E96" w:rsidRDefault="00FC430A" w:rsidP="008F60EB">
            <w:pPr>
              <w:rPr>
                <w:b/>
              </w:rPr>
            </w:pPr>
          </w:p>
          <w:p w:rsidR="00FC430A" w:rsidRPr="00595E96" w:rsidRDefault="00FC430A" w:rsidP="008F60EB">
            <w:pPr>
              <w:rPr>
                <w:b/>
              </w:rPr>
            </w:pPr>
          </w:p>
          <w:p w:rsidR="00FC430A" w:rsidRPr="00595E96" w:rsidRDefault="00FC430A" w:rsidP="008F60EB">
            <w:pPr>
              <w:rPr>
                <w:b/>
              </w:rPr>
            </w:pPr>
          </w:p>
          <w:p w:rsidR="00FC430A" w:rsidRPr="00595E96" w:rsidRDefault="00FC430A" w:rsidP="008F60EB">
            <w:pPr>
              <w:rPr>
                <w:b/>
              </w:rPr>
            </w:pPr>
          </w:p>
          <w:p w:rsidR="00FC430A" w:rsidRDefault="00FC430A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Default="00582D97" w:rsidP="008F60EB">
            <w:pPr>
              <w:rPr>
                <w:b/>
              </w:rPr>
            </w:pPr>
          </w:p>
          <w:p w:rsidR="00582D97" w:rsidRPr="00595E96" w:rsidRDefault="00582D97" w:rsidP="008F60EB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spacing w:line="100" w:lineRule="atLeast"/>
              <w:ind w:firstLine="33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lastRenderedPageBreak/>
              <w:t>Своевременная актуализация имеющихся профессиональных знаний применительно к должностным обязанностям, а также приобретение новых путем самообразования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- соблюдение требований к оформлению документации</w:t>
            </w:r>
          </w:p>
          <w:p w:rsidR="00FC430A" w:rsidRPr="00595E96" w:rsidRDefault="00FC430A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</w:p>
          <w:p w:rsidR="00FC430A" w:rsidRPr="00595E96" w:rsidRDefault="00FC430A" w:rsidP="00A45D98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- не соблюдение требований к оформлению документации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jc w:val="center"/>
            </w:pPr>
            <w:r w:rsidRPr="00595E96">
              <w:t>1</w:t>
            </w:r>
          </w:p>
          <w:p w:rsidR="00FC430A" w:rsidRPr="00595E96" w:rsidRDefault="00FC430A" w:rsidP="008F60EB"/>
          <w:p w:rsidR="00FC430A" w:rsidRPr="00595E96" w:rsidRDefault="00FC430A" w:rsidP="008F60EB"/>
          <w:p w:rsidR="00FC430A" w:rsidRPr="00595E96" w:rsidRDefault="00FC430A" w:rsidP="008F60EB">
            <w:pPr>
              <w:jc w:val="center"/>
            </w:pPr>
            <w:r w:rsidRPr="00595E96"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>
            <w:pPr>
              <w:jc w:val="center"/>
              <w:rPr>
                <w:b/>
              </w:rPr>
            </w:pPr>
            <w:r w:rsidRPr="00595E96">
              <w:t xml:space="preserve">ежемесячно </w:t>
            </w:r>
          </w:p>
        </w:tc>
      </w:tr>
      <w:tr w:rsidR="00FC430A" w:rsidRPr="00595E96" w:rsidTr="00E17A91">
        <w:trPr>
          <w:trHeight w:val="289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Отсутствие обоснованных обращений обучающихся и родителей </w:t>
            </w:r>
            <w:r w:rsidRPr="00595E96">
              <w:t>(законных представителей)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- отсутствие жалоб родителей (законных представителей) обучающихся, работников образовательной организации</w:t>
            </w:r>
          </w:p>
          <w:p w:rsidR="00FC430A" w:rsidRPr="00595E96" w:rsidRDefault="00FC430A" w:rsidP="008F60EB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</w:p>
          <w:p w:rsidR="00FC430A" w:rsidRPr="00595E96" w:rsidRDefault="00FC430A" w:rsidP="008F60EB">
            <w:pPr>
              <w:pStyle w:val="af4"/>
              <w:rPr>
                <w:rFonts w:eastAsia="Calibri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 xml:space="preserve">- наличие жалоб родителей (законных представителей) обучающихся, работников </w:t>
            </w:r>
            <w:r w:rsidRPr="00595E96">
              <w:rPr>
                <w:rFonts w:ascii="Times New Roman" w:hAnsi="Times New Roman"/>
                <w:sz w:val="24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lastRenderedPageBreak/>
              <w:t>1</w:t>
            </w: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FC430A" w:rsidRPr="00595E96" w:rsidTr="00E17A91">
        <w:trPr>
          <w:trHeight w:val="714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Соблюдение норм профессиональной этики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да</w:t>
            </w:r>
          </w:p>
          <w:p w:rsidR="00FC430A" w:rsidRPr="00595E96" w:rsidRDefault="00FC430A" w:rsidP="008F60EB">
            <w:pPr>
              <w:pStyle w:val="af4"/>
              <w:rPr>
                <w:rFonts w:eastAsia="Calibri"/>
                <w:color w:val="000000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FC430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Оперативность доведения информации до работников образовательной 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FC430A" w:rsidRPr="00595E96" w:rsidTr="00E17A91">
        <w:trPr>
          <w:trHeight w:val="139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spacing w:line="100" w:lineRule="atLeast"/>
              <w:ind w:firstLine="33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</w:rPr>
              <w:t>Использование в работе ресурса электронного документооборота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366DE5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2</w:t>
            </w: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FC430A" w:rsidRPr="00595E96" w:rsidTr="00E17A91">
        <w:trPr>
          <w:trHeight w:val="1178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rPr>
                <w:b/>
              </w:rPr>
            </w:pPr>
            <w:r w:rsidRPr="00595E96">
              <w:rPr>
                <w:color w:val="000000"/>
                <w:szCs w:val="20"/>
                <w:shd w:val="clear" w:color="auto" w:fill="FFFFFF"/>
              </w:rPr>
              <w:t>Сохранение и эффективное использование материально-технических ресурсов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FC430A" w:rsidRPr="00595E96" w:rsidRDefault="00FC430A" w:rsidP="008F60EB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A" w:rsidRPr="00595E96" w:rsidRDefault="00FC430A" w:rsidP="008F60EB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015AE1" w:rsidRPr="00595E96" w:rsidTr="00E17A91">
        <w:trPr>
          <w:trHeight w:val="117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1" w:rsidRPr="00595E96" w:rsidRDefault="00015AE1" w:rsidP="000B5114">
            <w:pPr>
              <w:rPr>
                <w:b/>
                <w:szCs w:val="20"/>
              </w:rPr>
            </w:pPr>
            <w:r w:rsidRPr="00595E96">
              <w:rPr>
                <w:b/>
                <w:szCs w:val="20"/>
              </w:rPr>
              <w:t xml:space="preserve"> Уборщик  служебных помещений</w:t>
            </w:r>
          </w:p>
          <w:p w:rsidR="00A8540B" w:rsidRPr="00595E96" w:rsidRDefault="00A8540B" w:rsidP="000B5114">
            <w:pPr>
              <w:rPr>
                <w:b/>
                <w:szCs w:val="20"/>
              </w:rPr>
            </w:pPr>
          </w:p>
          <w:p w:rsidR="00A8540B" w:rsidRPr="00595E96" w:rsidRDefault="00A8540B" w:rsidP="000B5114">
            <w:pPr>
              <w:rPr>
                <w:b/>
                <w:szCs w:val="20"/>
              </w:rPr>
            </w:pPr>
          </w:p>
          <w:p w:rsidR="00A8540B" w:rsidRPr="00595E96" w:rsidRDefault="00A8540B" w:rsidP="000B5114">
            <w:pPr>
              <w:rPr>
                <w:b/>
                <w:szCs w:val="20"/>
              </w:rPr>
            </w:pPr>
          </w:p>
          <w:p w:rsidR="00A8540B" w:rsidRPr="00595E96" w:rsidRDefault="00A8540B" w:rsidP="000B5114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E1" w:rsidRPr="00595E96" w:rsidRDefault="00015AE1" w:rsidP="000B5114">
            <w:pPr>
              <w:spacing w:line="100" w:lineRule="atLeast"/>
              <w:ind w:firstLine="33"/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t>Обеспечение санитарно-гигиенических норм и требований, качественная уборка помещений и мест общего пользования</w:t>
            </w:r>
          </w:p>
          <w:p w:rsidR="00015AE1" w:rsidRPr="00595E96" w:rsidRDefault="00015AE1" w:rsidP="000B5114">
            <w:pPr>
              <w:spacing w:line="100" w:lineRule="atLeast"/>
              <w:ind w:firstLine="33"/>
              <w:jc w:val="both"/>
              <w:rPr>
                <w:rFonts w:eastAsia="Calibri"/>
                <w:szCs w:val="20"/>
              </w:rPr>
            </w:pPr>
          </w:p>
          <w:p w:rsidR="00015AE1" w:rsidRPr="00595E96" w:rsidRDefault="00015AE1" w:rsidP="000B5114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E1" w:rsidRPr="00595E96" w:rsidRDefault="00015AE1" w:rsidP="000B5114">
            <w:pPr>
              <w:spacing w:line="100" w:lineRule="atLeast"/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t xml:space="preserve">-    качественное выполнение    уборки мест общего пользования </w:t>
            </w:r>
          </w:p>
          <w:p w:rsidR="00015AE1" w:rsidRPr="00595E96" w:rsidRDefault="00015AE1" w:rsidP="000B5114">
            <w:pPr>
              <w:rPr>
                <w:rFonts w:eastAsia="Calibri"/>
                <w:szCs w:val="20"/>
              </w:rPr>
            </w:pPr>
          </w:p>
          <w:p w:rsidR="00015AE1" w:rsidRPr="00595E96" w:rsidRDefault="00015AE1" w:rsidP="000B5114">
            <w:pPr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t xml:space="preserve">-    некачественное выполнение    уборки мест общего пользования                                                                                   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E1" w:rsidRPr="00595E96" w:rsidRDefault="00015AE1" w:rsidP="000B5114">
            <w:pPr>
              <w:jc w:val="center"/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t>3</w:t>
            </w:r>
          </w:p>
          <w:p w:rsidR="00015AE1" w:rsidRPr="00595E96" w:rsidRDefault="00015AE1" w:rsidP="000B5114">
            <w:pPr>
              <w:jc w:val="center"/>
              <w:rPr>
                <w:rFonts w:eastAsia="Calibri"/>
                <w:szCs w:val="20"/>
              </w:rPr>
            </w:pPr>
          </w:p>
          <w:p w:rsidR="00015AE1" w:rsidRPr="00595E96" w:rsidRDefault="00015AE1" w:rsidP="000B5114">
            <w:pPr>
              <w:rPr>
                <w:rFonts w:eastAsia="Calibri"/>
                <w:szCs w:val="20"/>
              </w:rPr>
            </w:pPr>
          </w:p>
          <w:p w:rsidR="00015AE1" w:rsidRPr="00595E96" w:rsidRDefault="00015AE1" w:rsidP="000B5114">
            <w:pPr>
              <w:jc w:val="center"/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1" w:rsidRPr="00595E96" w:rsidRDefault="00015AE1" w:rsidP="000B5114">
            <w:pPr>
              <w:jc w:val="center"/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0"/>
              </w:rPr>
              <w:t>ежемесячно</w:t>
            </w:r>
          </w:p>
        </w:tc>
      </w:tr>
      <w:tr w:rsidR="00015AE1" w:rsidRPr="00595E96" w:rsidTr="00E17A91">
        <w:trPr>
          <w:trHeight w:val="714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015AE1" w:rsidRPr="00595E96" w:rsidRDefault="00015AE1" w:rsidP="000B5114">
            <w:pPr>
              <w:rPr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Соблюдение норм профессиональной этики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:rsidR="00015AE1" w:rsidRPr="00595E96" w:rsidRDefault="00015AE1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да</w:t>
            </w:r>
          </w:p>
          <w:p w:rsidR="00015AE1" w:rsidRPr="00595E96" w:rsidRDefault="00015AE1" w:rsidP="000B5114">
            <w:pPr>
              <w:pStyle w:val="af4"/>
              <w:rPr>
                <w:rFonts w:eastAsia="Calibri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015AE1" w:rsidRPr="00595E96" w:rsidTr="00E17A91">
        <w:trPr>
          <w:trHeight w:val="1178"/>
        </w:trPr>
        <w:tc>
          <w:tcPr>
            <w:tcW w:w="1797" w:type="dxa"/>
            <w:vMerge/>
          </w:tcPr>
          <w:p w:rsidR="00015AE1" w:rsidRPr="00595E96" w:rsidRDefault="00015AE1" w:rsidP="000B5114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Отсутствие обоснованных обращений обучающихся и родителей </w:t>
            </w:r>
            <w:r w:rsidRPr="00595E96">
              <w:rPr>
                <w:szCs w:val="20"/>
              </w:rPr>
              <w:t>(законных представителей)</w:t>
            </w:r>
          </w:p>
        </w:tc>
        <w:tc>
          <w:tcPr>
            <w:tcW w:w="3406" w:type="dxa"/>
            <w:shd w:val="clear" w:color="auto" w:fill="auto"/>
          </w:tcPr>
          <w:p w:rsidR="00015AE1" w:rsidRPr="00595E96" w:rsidRDefault="00015AE1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- отсутствие жалоб родителей (законных представителей) обучающихся, работников образовательной организации</w:t>
            </w:r>
          </w:p>
          <w:p w:rsidR="00015AE1" w:rsidRPr="00595E96" w:rsidRDefault="00015AE1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</w:p>
          <w:p w:rsidR="00015AE1" w:rsidRPr="00595E96" w:rsidRDefault="00015AE1" w:rsidP="000B5114">
            <w:pPr>
              <w:pStyle w:val="af4"/>
              <w:rPr>
                <w:rFonts w:eastAsia="Calibri"/>
                <w:color w:val="000000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- наличие жалоб родителей (законных представителей) обучающихся, работников образовательной организации</w:t>
            </w:r>
          </w:p>
        </w:tc>
        <w:tc>
          <w:tcPr>
            <w:tcW w:w="952" w:type="dxa"/>
            <w:shd w:val="clear" w:color="auto" w:fill="auto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8A5BE7">
            <w:pPr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015AE1" w:rsidRPr="00595E96" w:rsidTr="00E17A91">
        <w:trPr>
          <w:trHeight w:val="1178"/>
        </w:trPr>
        <w:tc>
          <w:tcPr>
            <w:tcW w:w="1797" w:type="dxa"/>
            <w:vMerge/>
          </w:tcPr>
          <w:p w:rsidR="00015AE1" w:rsidRPr="00595E96" w:rsidRDefault="00015AE1" w:rsidP="000B5114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15AE1" w:rsidRPr="00595E96" w:rsidRDefault="00015AE1" w:rsidP="000B5114">
            <w:pPr>
              <w:spacing w:line="100" w:lineRule="atLeast"/>
              <w:ind w:firstLine="33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Выполнение требований охраны труда, правил техники безопасности</w:t>
            </w:r>
          </w:p>
        </w:tc>
        <w:tc>
          <w:tcPr>
            <w:tcW w:w="3406" w:type="dxa"/>
            <w:shd w:val="clear" w:color="auto" w:fill="auto"/>
          </w:tcPr>
          <w:p w:rsidR="00015AE1" w:rsidRPr="00595E96" w:rsidRDefault="00015AE1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- отсутствие несчастных случаев при выполнении работ</w:t>
            </w:r>
          </w:p>
          <w:p w:rsidR="00015AE1" w:rsidRPr="00595E96" w:rsidRDefault="00015AE1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</w:p>
          <w:p w:rsidR="00015AE1" w:rsidRPr="00595E96" w:rsidRDefault="00015AE1" w:rsidP="000B5114">
            <w:pPr>
              <w:pStyle w:val="af4"/>
              <w:rPr>
                <w:rFonts w:ascii="Times New Roman" w:hAnsi="Times New Roman"/>
                <w:sz w:val="24"/>
                <w:szCs w:val="20"/>
              </w:rPr>
            </w:pPr>
            <w:r w:rsidRPr="00595E96">
              <w:rPr>
                <w:rFonts w:ascii="Times New Roman" w:hAnsi="Times New Roman"/>
                <w:sz w:val="24"/>
                <w:szCs w:val="20"/>
              </w:rPr>
              <w:t>- наличие несчастных случаев при выполнении работ</w:t>
            </w:r>
          </w:p>
        </w:tc>
        <w:tc>
          <w:tcPr>
            <w:tcW w:w="952" w:type="dxa"/>
            <w:shd w:val="clear" w:color="auto" w:fill="auto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015AE1" w:rsidRPr="00595E96" w:rsidTr="00E17A91">
        <w:trPr>
          <w:trHeight w:val="1178"/>
        </w:trPr>
        <w:tc>
          <w:tcPr>
            <w:tcW w:w="1797" w:type="dxa"/>
            <w:vMerge/>
          </w:tcPr>
          <w:p w:rsidR="00015AE1" w:rsidRPr="00595E96" w:rsidRDefault="00015AE1" w:rsidP="000B5114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15AE1" w:rsidRPr="00595E96" w:rsidRDefault="00015AE1" w:rsidP="000B5114">
            <w:pPr>
              <w:rPr>
                <w:b/>
                <w:szCs w:val="20"/>
              </w:rPr>
            </w:pPr>
            <w:r w:rsidRPr="00595E96">
              <w:rPr>
                <w:color w:val="000000"/>
                <w:szCs w:val="20"/>
                <w:shd w:val="clear" w:color="auto" w:fill="FFFFFF"/>
              </w:rPr>
              <w:t>Сохранение и эффективное использование материально-технических ресурсов</w:t>
            </w:r>
          </w:p>
        </w:tc>
        <w:tc>
          <w:tcPr>
            <w:tcW w:w="3406" w:type="dxa"/>
            <w:shd w:val="clear" w:color="auto" w:fill="auto"/>
          </w:tcPr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-доля функционирующего оборудования – 100 %</w:t>
            </w:r>
          </w:p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- доля функционирующего оборудования – менее 100 %</w:t>
            </w:r>
          </w:p>
        </w:tc>
        <w:tc>
          <w:tcPr>
            <w:tcW w:w="952" w:type="dxa"/>
            <w:shd w:val="clear" w:color="auto" w:fill="auto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015AE1" w:rsidRPr="00595E96" w:rsidTr="00E17A91">
        <w:trPr>
          <w:trHeight w:val="1178"/>
        </w:trPr>
        <w:tc>
          <w:tcPr>
            <w:tcW w:w="1797" w:type="dxa"/>
            <w:vMerge/>
          </w:tcPr>
          <w:p w:rsidR="00015AE1" w:rsidRPr="00595E96" w:rsidRDefault="00015AE1" w:rsidP="000B5114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15AE1" w:rsidRPr="00595E96" w:rsidRDefault="00015AE1" w:rsidP="000B511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95E96">
              <w:rPr>
                <w:color w:val="000000"/>
                <w:kern w:val="3"/>
                <w:szCs w:val="20"/>
              </w:rPr>
              <w:t>Организация качественной работы  по обеспечению общественного порядка, безопасности и антитеррористической защищенности образовательной организации</w:t>
            </w:r>
          </w:p>
        </w:tc>
        <w:tc>
          <w:tcPr>
            <w:tcW w:w="3406" w:type="dxa"/>
            <w:shd w:val="clear" w:color="auto" w:fill="auto"/>
          </w:tcPr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015AE1" w:rsidRPr="00595E96" w:rsidTr="00E17A91">
        <w:trPr>
          <w:trHeight w:val="1178"/>
        </w:trPr>
        <w:tc>
          <w:tcPr>
            <w:tcW w:w="1797" w:type="dxa"/>
            <w:vMerge/>
          </w:tcPr>
          <w:p w:rsidR="00015AE1" w:rsidRPr="00595E96" w:rsidRDefault="00015AE1" w:rsidP="000B5114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15AE1" w:rsidRPr="00595E96" w:rsidRDefault="00015AE1" w:rsidP="000B5114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Экономное  и эффективное использование материальных ресурсов, в том числе энергосбережение</w:t>
            </w:r>
          </w:p>
        </w:tc>
        <w:tc>
          <w:tcPr>
            <w:tcW w:w="3406" w:type="dxa"/>
            <w:shd w:val="clear" w:color="auto" w:fill="auto"/>
          </w:tcPr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015AE1" w:rsidRPr="00595E96" w:rsidRDefault="00015AE1" w:rsidP="000B5114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015AE1" w:rsidRPr="00595E96" w:rsidRDefault="00015AE1" w:rsidP="000B5114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015AE1" w:rsidRPr="00595E96" w:rsidTr="00E17A91">
        <w:trPr>
          <w:trHeight w:val="956"/>
        </w:trPr>
        <w:tc>
          <w:tcPr>
            <w:tcW w:w="1797" w:type="dxa"/>
            <w:vMerge/>
          </w:tcPr>
          <w:p w:rsidR="00015AE1" w:rsidRPr="00595E96" w:rsidRDefault="00015AE1" w:rsidP="000B5114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15AE1" w:rsidRPr="00595E96" w:rsidRDefault="00015AE1" w:rsidP="00790156">
            <w:pPr>
              <w:spacing w:line="100" w:lineRule="atLeast"/>
              <w:rPr>
                <w:color w:val="000000"/>
                <w:highlight w:val="yellow"/>
              </w:rPr>
            </w:pPr>
            <w:r w:rsidRPr="008A5BE7">
              <w:t>Отсутствие предписаний надзорных органов</w:t>
            </w:r>
          </w:p>
        </w:tc>
        <w:tc>
          <w:tcPr>
            <w:tcW w:w="3406" w:type="dxa"/>
            <w:shd w:val="clear" w:color="auto" w:fill="auto"/>
          </w:tcPr>
          <w:p w:rsidR="00015AE1" w:rsidRPr="00595E96" w:rsidRDefault="00015AE1" w:rsidP="00790156">
            <w:pPr>
              <w:spacing w:line="100" w:lineRule="atLeast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-отсутствие предписаний</w:t>
            </w:r>
          </w:p>
          <w:p w:rsidR="00015AE1" w:rsidRPr="00595E96" w:rsidRDefault="00015AE1" w:rsidP="00790156">
            <w:pPr>
              <w:spacing w:line="100" w:lineRule="atLeast"/>
              <w:rPr>
                <w:rFonts w:eastAsia="Calibri"/>
                <w:color w:val="000000"/>
              </w:rPr>
            </w:pPr>
          </w:p>
          <w:p w:rsidR="00015AE1" w:rsidRPr="00595E96" w:rsidRDefault="00015AE1" w:rsidP="00790156">
            <w:pPr>
              <w:spacing w:line="100" w:lineRule="atLeast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-наличие предписаний</w:t>
            </w:r>
          </w:p>
        </w:tc>
        <w:tc>
          <w:tcPr>
            <w:tcW w:w="952" w:type="dxa"/>
            <w:shd w:val="clear" w:color="auto" w:fill="auto"/>
          </w:tcPr>
          <w:p w:rsidR="00015AE1" w:rsidRPr="00595E96" w:rsidRDefault="00015AE1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015AE1" w:rsidRPr="00595E96" w:rsidRDefault="00015AE1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015AE1" w:rsidRPr="00595E96" w:rsidRDefault="00015AE1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015AE1" w:rsidRPr="00595E96" w:rsidRDefault="00015AE1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в месяц проведения проверки</w:t>
            </w:r>
          </w:p>
        </w:tc>
      </w:tr>
      <w:tr w:rsidR="009800EA" w:rsidRPr="00595E96" w:rsidTr="00E17A91">
        <w:trPr>
          <w:trHeight w:val="714"/>
        </w:trPr>
        <w:tc>
          <w:tcPr>
            <w:tcW w:w="1797" w:type="dxa"/>
            <w:vMerge w:val="restart"/>
          </w:tcPr>
          <w:p w:rsidR="009800EA" w:rsidRDefault="009800EA" w:rsidP="00790156">
            <w:pPr>
              <w:rPr>
                <w:b/>
                <w:szCs w:val="20"/>
              </w:rPr>
            </w:pPr>
            <w:r w:rsidRPr="00EB734A">
              <w:rPr>
                <w:b/>
                <w:szCs w:val="20"/>
              </w:rPr>
              <w:t>Сторож</w:t>
            </w: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Default="00EB734A" w:rsidP="00790156">
            <w:pPr>
              <w:rPr>
                <w:b/>
                <w:szCs w:val="20"/>
              </w:rPr>
            </w:pPr>
          </w:p>
          <w:p w:rsidR="00EB734A" w:rsidRPr="00595E96" w:rsidRDefault="00EB734A" w:rsidP="00790156">
            <w:pPr>
              <w:rPr>
                <w:b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800EA" w:rsidRPr="00595E96" w:rsidRDefault="009800EA" w:rsidP="00790156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Соблюдение норм профессиональной этики</w:t>
            </w:r>
          </w:p>
        </w:tc>
        <w:tc>
          <w:tcPr>
            <w:tcW w:w="3406" w:type="dxa"/>
            <w:shd w:val="clear" w:color="auto" w:fill="auto"/>
          </w:tcPr>
          <w:p w:rsidR="009800EA" w:rsidRPr="00595E96" w:rsidRDefault="009800EA" w:rsidP="00790156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да</w:t>
            </w:r>
          </w:p>
          <w:p w:rsidR="009800EA" w:rsidRPr="00595E96" w:rsidRDefault="009800EA" w:rsidP="00790156">
            <w:pPr>
              <w:pStyle w:val="af4"/>
              <w:rPr>
                <w:rFonts w:eastAsia="Calibri"/>
                <w:color w:val="000000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9800EA" w:rsidRPr="00595E96" w:rsidTr="00E17A91">
        <w:trPr>
          <w:trHeight w:val="431"/>
        </w:trPr>
        <w:tc>
          <w:tcPr>
            <w:tcW w:w="1797" w:type="dxa"/>
            <w:vMerge/>
          </w:tcPr>
          <w:p w:rsidR="009800EA" w:rsidRPr="00595E96" w:rsidRDefault="009800EA" w:rsidP="00790156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800EA" w:rsidRPr="00595E96" w:rsidRDefault="009800EA" w:rsidP="00790156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Отсутствие обоснованных обращений обучающихся и родителей </w:t>
            </w:r>
            <w:r w:rsidRPr="00595E96">
              <w:t>(законных представителей)</w:t>
            </w:r>
          </w:p>
        </w:tc>
        <w:tc>
          <w:tcPr>
            <w:tcW w:w="3406" w:type="dxa"/>
            <w:shd w:val="clear" w:color="auto" w:fill="auto"/>
          </w:tcPr>
          <w:p w:rsidR="009800EA" w:rsidRPr="00595E96" w:rsidRDefault="009800EA" w:rsidP="00790156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- отсутствие жалоб родителей (законных представителей) обучающихся, работников образовательной организации</w:t>
            </w:r>
          </w:p>
          <w:p w:rsidR="009800EA" w:rsidRPr="00595E96" w:rsidRDefault="009800EA" w:rsidP="00790156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9800EA" w:rsidRPr="00595E96" w:rsidRDefault="009800EA" w:rsidP="00790156">
            <w:pPr>
              <w:pStyle w:val="af4"/>
              <w:rPr>
                <w:rFonts w:eastAsia="Calibri"/>
                <w:color w:val="000000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- наличие жалоб родителей (законных представителей) обучающихся, работников образовательной организации</w:t>
            </w:r>
          </w:p>
        </w:tc>
        <w:tc>
          <w:tcPr>
            <w:tcW w:w="952" w:type="dxa"/>
            <w:shd w:val="clear" w:color="auto" w:fill="auto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9800EA" w:rsidRPr="00595E96" w:rsidTr="00E17A91">
        <w:trPr>
          <w:trHeight w:val="1178"/>
        </w:trPr>
        <w:tc>
          <w:tcPr>
            <w:tcW w:w="1797" w:type="dxa"/>
            <w:vMerge/>
          </w:tcPr>
          <w:p w:rsidR="009800EA" w:rsidRPr="00595E96" w:rsidRDefault="009800EA" w:rsidP="00790156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800EA" w:rsidRPr="00595E96" w:rsidRDefault="009800EA" w:rsidP="00790156">
            <w:pPr>
              <w:spacing w:line="100" w:lineRule="atLeast"/>
              <w:ind w:firstLine="33"/>
              <w:rPr>
                <w:rFonts w:eastAsia="Calibri"/>
                <w:color w:val="000000"/>
              </w:rPr>
            </w:pPr>
            <w:r w:rsidRPr="00595E96">
              <w:rPr>
                <w:rFonts w:eastAsia="Calibri"/>
                <w:color w:val="000000"/>
                <w:szCs w:val="22"/>
              </w:rPr>
              <w:t>Выполнение требований охраны труда, правил техники безопасности</w:t>
            </w:r>
          </w:p>
        </w:tc>
        <w:tc>
          <w:tcPr>
            <w:tcW w:w="3406" w:type="dxa"/>
            <w:shd w:val="clear" w:color="auto" w:fill="auto"/>
          </w:tcPr>
          <w:p w:rsidR="009800EA" w:rsidRPr="00595E96" w:rsidRDefault="009800EA" w:rsidP="00790156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- отсутствие несчастных случаев при выполнении работ</w:t>
            </w:r>
          </w:p>
          <w:p w:rsidR="009800EA" w:rsidRPr="00595E96" w:rsidRDefault="009800EA" w:rsidP="00790156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9800EA" w:rsidRPr="00595E96" w:rsidRDefault="009800EA" w:rsidP="00790156">
            <w:pPr>
              <w:pStyle w:val="af4"/>
              <w:rPr>
                <w:rFonts w:ascii="Times New Roman" w:hAnsi="Times New Roman"/>
                <w:sz w:val="24"/>
              </w:rPr>
            </w:pPr>
            <w:r w:rsidRPr="00595E96">
              <w:rPr>
                <w:rFonts w:ascii="Times New Roman" w:hAnsi="Times New Roman"/>
                <w:sz w:val="24"/>
              </w:rPr>
              <w:t>- наличие несчастных случаев при выполнении работ</w:t>
            </w:r>
          </w:p>
        </w:tc>
        <w:tc>
          <w:tcPr>
            <w:tcW w:w="952" w:type="dxa"/>
            <w:shd w:val="clear" w:color="auto" w:fill="auto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9800EA" w:rsidRPr="00595E96" w:rsidTr="00E17A91">
        <w:trPr>
          <w:trHeight w:val="1178"/>
        </w:trPr>
        <w:tc>
          <w:tcPr>
            <w:tcW w:w="1797" w:type="dxa"/>
            <w:vMerge/>
          </w:tcPr>
          <w:p w:rsidR="009800EA" w:rsidRPr="00595E96" w:rsidRDefault="009800EA" w:rsidP="00790156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800EA" w:rsidRPr="00595E96" w:rsidRDefault="009800EA" w:rsidP="00790156">
            <w:pPr>
              <w:autoSpaceDE w:val="0"/>
              <w:autoSpaceDN w:val="0"/>
              <w:adjustRightInd w:val="0"/>
            </w:pPr>
            <w:r w:rsidRPr="00595E96">
              <w:rPr>
                <w:color w:val="000000"/>
                <w:kern w:val="3"/>
              </w:rPr>
              <w:t>Организация качественной работы  по обеспечению общественного порядка, безопасности и антитеррористической защищенности образовательной организации</w:t>
            </w:r>
          </w:p>
        </w:tc>
        <w:tc>
          <w:tcPr>
            <w:tcW w:w="3406" w:type="dxa"/>
            <w:shd w:val="clear" w:color="auto" w:fill="auto"/>
          </w:tcPr>
          <w:p w:rsidR="009800EA" w:rsidRPr="00595E96" w:rsidRDefault="009800EA" w:rsidP="00790156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9800EA" w:rsidRPr="00595E96" w:rsidRDefault="009800EA" w:rsidP="00790156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9800EA" w:rsidRPr="00595E96" w:rsidTr="00E17A91">
        <w:trPr>
          <w:trHeight w:val="1178"/>
        </w:trPr>
        <w:tc>
          <w:tcPr>
            <w:tcW w:w="1797" w:type="dxa"/>
            <w:vMerge/>
          </w:tcPr>
          <w:p w:rsidR="009800EA" w:rsidRPr="00595E96" w:rsidRDefault="009800EA" w:rsidP="000B5114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800EA" w:rsidRPr="00595E96" w:rsidRDefault="009800EA" w:rsidP="00790156">
            <w:pPr>
              <w:autoSpaceDE w:val="0"/>
              <w:autoSpaceDN w:val="0"/>
              <w:adjustRightInd w:val="0"/>
            </w:pPr>
            <w:r w:rsidRPr="00595E96">
              <w:t>Сохранность школьного имущества (отсутствие краж)</w:t>
            </w:r>
          </w:p>
        </w:tc>
        <w:tc>
          <w:tcPr>
            <w:tcW w:w="3406" w:type="dxa"/>
            <w:shd w:val="clear" w:color="auto" w:fill="auto"/>
          </w:tcPr>
          <w:p w:rsidR="009800EA" w:rsidRPr="00595E96" w:rsidRDefault="009800EA" w:rsidP="00790156">
            <w:r w:rsidRPr="00595E96">
              <w:rPr>
                <w:rFonts w:eastAsia="Calibri"/>
                <w:color w:val="000000"/>
                <w:szCs w:val="22"/>
              </w:rPr>
              <w:t xml:space="preserve">- сохранность </w:t>
            </w:r>
            <w:r w:rsidRPr="00595E96">
              <w:t>школьного имущества обеспечена на 100 %</w:t>
            </w:r>
          </w:p>
          <w:p w:rsidR="009800EA" w:rsidRPr="00595E96" w:rsidRDefault="009800EA" w:rsidP="00790156"/>
          <w:p w:rsidR="009800EA" w:rsidRPr="00595E96" w:rsidRDefault="009800EA" w:rsidP="00790156">
            <w:pPr>
              <w:rPr>
                <w:rFonts w:eastAsia="Calibri"/>
                <w:color w:val="000000"/>
              </w:rPr>
            </w:pPr>
            <w:r w:rsidRPr="00595E96">
              <w:t>- наличие случаев порчи школьного имущества</w:t>
            </w:r>
          </w:p>
        </w:tc>
        <w:tc>
          <w:tcPr>
            <w:tcW w:w="952" w:type="dxa"/>
            <w:shd w:val="clear" w:color="auto" w:fill="auto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2</w:t>
            </w: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9800EA" w:rsidRPr="00595E96" w:rsidTr="00E17A91">
        <w:trPr>
          <w:trHeight w:val="1178"/>
        </w:trPr>
        <w:tc>
          <w:tcPr>
            <w:tcW w:w="1797" w:type="dxa"/>
            <w:vMerge/>
          </w:tcPr>
          <w:p w:rsidR="009800EA" w:rsidRPr="00595E96" w:rsidRDefault="009800EA" w:rsidP="00790156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800EA" w:rsidRPr="00595E96" w:rsidRDefault="009800EA" w:rsidP="00790156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Экономное  и эффективное использование материальных ресурсов, в том числе энергосбережение</w:t>
            </w:r>
          </w:p>
        </w:tc>
        <w:tc>
          <w:tcPr>
            <w:tcW w:w="3406" w:type="dxa"/>
            <w:shd w:val="clear" w:color="auto" w:fill="auto"/>
          </w:tcPr>
          <w:p w:rsidR="009800EA" w:rsidRPr="00595E96" w:rsidRDefault="009800EA" w:rsidP="00790156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Да</w:t>
            </w:r>
          </w:p>
          <w:p w:rsidR="009800EA" w:rsidRPr="00595E96" w:rsidRDefault="009800EA" w:rsidP="00790156">
            <w:pPr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1</w:t>
            </w:r>
          </w:p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906" w:type="dxa"/>
          </w:tcPr>
          <w:p w:rsidR="009800EA" w:rsidRPr="00595E96" w:rsidRDefault="009800EA" w:rsidP="00790156">
            <w:pPr>
              <w:jc w:val="center"/>
              <w:rPr>
                <w:rFonts w:eastAsia="Calibri"/>
                <w:color w:val="000000"/>
                <w:szCs w:val="20"/>
              </w:rPr>
            </w:pPr>
            <w:r w:rsidRPr="00595E96">
              <w:rPr>
                <w:rFonts w:eastAsia="Calibri"/>
                <w:color w:val="000000"/>
                <w:szCs w:val="20"/>
              </w:rPr>
              <w:t>ежемесячно</w:t>
            </w:r>
          </w:p>
        </w:tc>
      </w:tr>
      <w:tr w:rsidR="009800EA" w:rsidRPr="00595E96" w:rsidTr="00E17A91">
        <w:trPr>
          <w:trHeight w:val="1178"/>
        </w:trPr>
        <w:tc>
          <w:tcPr>
            <w:tcW w:w="1797" w:type="dxa"/>
            <w:vMerge/>
          </w:tcPr>
          <w:p w:rsidR="009800EA" w:rsidRPr="00595E96" w:rsidRDefault="009800EA" w:rsidP="000B5114">
            <w:pPr>
              <w:rPr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800EA" w:rsidRPr="00595E96" w:rsidRDefault="009800EA" w:rsidP="00790156">
            <w:pPr>
              <w:spacing w:line="100" w:lineRule="atLeast"/>
              <w:ind w:firstLine="33"/>
              <w:rPr>
                <w:rFonts w:eastAsia="Calibri"/>
              </w:rPr>
            </w:pPr>
            <w:r w:rsidRPr="00595E96">
              <w:rPr>
                <w:rFonts w:eastAsia="Calibri"/>
                <w:szCs w:val="22"/>
              </w:rPr>
              <w:t>Качественное обеспечение санитарно-гигиенических норм прилегающей территории</w:t>
            </w:r>
          </w:p>
        </w:tc>
        <w:tc>
          <w:tcPr>
            <w:tcW w:w="3406" w:type="dxa"/>
            <w:shd w:val="clear" w:color="auto" w:fill="auto"/>
          </w:tcPr>
          <w:p w:rsidR="009800EA" w:rsidRPr="00595E96" w:rsidRDefault="009800EA" w:rsidP="00790156">
            <w:pPr>
              <w:rPr>
                <w:rFonts w:eastAsia="Calibri"/>
              </w:rPr>
            </w:pPr>
            <w:r w:rsidRPr="00595E96">
              <w:rPr>
                <w:rFonts w:eastAsia="Calibri"/>
                <w:szCs w:val="22"/>
              </w:rPr>
              <w:t>Да</w:t>
            </w:r>
          </w:p>
          <w:p w:rsidR="009800EA" w:rsidRPr="00595E96" w:rsidRDefault="009800EA" w:rsidP="00790156">
            <w:pPr>
              <w:rPr>
                <w:rFonts w:eastAsia="Calibri"/>
                <w:szCs w:val="20"/>
              </w:rPr>
            </w:pPr>
            <w:r w:rsidRPr="00595E96">
              <w:rPr>
                <w:rFonts w:eastAsia="Calibri"/>
                <w:szCs w:val="22"/>
              </w:rPr>
              <w:t xml:space="preserve">Нет </w:t>
            </w:r>
          </w:p>
        </w:tc>
        <w:tc>
          <w:tcPr>
            <w:tcW w:w="952" w:type="dxa"/>
            <w:shd w:val="clear" w:color="auto" w:fill="auto"/>
          </w:tcPr>
          <w:p w:rsidR="009800EA" w:rsidRPr="00EB734A" w:rsidRDefault="006E3ECD" w:rsidP="00790156">
            <w:pPr>
              <w:jc w:val="center"/>
              <w:rPr>
                <w:rFonts w:eastAsia="Calibri"/>
                <w:szCs w:val="20"/>
              </w:rPr>
            </w:pPr>
            <w:r w:rsidRPr="00EB734A">
              <w:rPr>
                <w:rFonts w:eastAsia="Calibri"/>
                <w:szCs w:val="20"/>
              </w:rPr>
              <w:t>2</w:t>
            </w:r>
          </w:p>
          <w:p w:rsidR="009800EA" w:rsidRPr="00595E96" w:rsidRDefault="009800EA" w:rsidP="00790156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EB734A">
              <w:rPr>
                <w:rFonts w:eastAsia="Calibri"/>
                <w:szCs w:val="20"/>
              </w:rPr>
              <w:t>0</w:t>
            </w:r>
          </w:p>
        </w:tc>
        <w:tc>
          <w:tcPr>
            <w:tcW w:w="1906" w:type="dxa"/>
          </w:tcPr>
          <w:p w:rsidR="009800EA" w:rsidRPr="00595E96" w:rsidRDefault="009800EA" w:rsidP="00790156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95E96">
              <w:rPr>
                <w:rFonts w:eastAsia="Calibri"/>
                <w:szCs w:val="20"/>
              </w:rPr>
              <w:t>ежемесячно</w:t>
            </w:r>
          </w:p>
        </w:tc>
      </w:tr>
    </w:tbl>
    <w:p w:rsidR="0006499B" w:rsidRDefault="0006499B" w:rsidP="009B43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842F6" w:rsidRPr="007127F4" w:rsidRDefault="000842F6" w:rsidP="000842F6">
      <w:pPr>
        <w:ind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2.5</w:t>
      </w:r>
      <w:r w:rsidRPr="007127F4">
        <w:rPr>
          <w:color w:val="000000"/>
          <w:spacing w:val="-1"/>
          <w:sz w:val="26"/>
          <w:szCs w:val="26"/>
        </w:rPr>
        <w:t>. Единовременные ежемесячные стимулирующие выплаты педагогическим работникам устанавливаются:</w:t>
      </w:r>
    </w:p>
    <w:p w:rsidR="000842F6" w:rsidRPr="00A06D72" w:rsidRDefault="000842F6" w:rsidP="000842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A06D72">
        <w:rPr>
          <w:sz w:val="26"/>
          <w:szCs w:val="26"/>
        </w:rPr>
        <w:t xml:space="preserve">.2. За результативность </w:t>
      </w:r>
      <w:r>
        <w:rPr>
          <w:sz w:val="26"/>
          <w:szCs w:val="26"/>
        </w:rPr>
        <w:t>воспитанников</w:t>
      </w:r>
      <w:r w:rsidRPr="00A06D72">
        <w:rPr>
          <w:sz w:val="26"/>
          <w:szCs w:val="26"/>
        </w:rPr>
        <w:t xml:space="preserve"> в олимпиадах, турнирах, соревнованиях, конкурсах и интеллектуальных, творческих  мероприятиях, проводимых дистанционно, заочно  (по рекомендации департамента образования и науки Тюменской области, УРФО, ТОГИРРО, комитета образования администрации Заводоуковского городского округа, администрации школы):</w:t>
      </w:r>
    </w:p>
    <w:p w:rsidR="000842F6" w:rsidRPr="00A06D72" w:rsidRDefault="000842F6" w:rsidP="000842F6">
      <w:pPr>
        <w:ind w:firstLine="708"/>
        <w:jc w:val="both"/>
        <w:rPr>
          <w:sz w:val="26"/>
          <w:szCs w:val="26"/>
          <w:u w:val="single"/>
        </w:rPr>
      </w:pPr>
      <w:r w:rsidRPr="00A06D7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06D72">
        <w:rPr>
          <w:sz w:val="26"/>
          <w:szCs w:val="26"/>
          <w:u w:val="single"/>
        </w:rPr>
        <w:t xml:space="preserve">всероссийский уровень (без учета количества призовых мест): </w:t>
      </w:r>
      <w:r w:rsidRPr="00A06D72">
        <w:rPr>
          <w:sz w:val="26"/>
          <w:szCs w:val="26"/>
        </w:rPr>
        <w:t>1 место – 600 рублей, 2 место – 400 рублей, 3 место – 300 рублей;</w:t>
      </w:r>
    </w:p>
    <w:p w:rsidR="000842F6" w:rsidRPr="00A06D72" w:rsidRDefault="000842F6" w:rsidP="000842F6">
      <w:pPr>
        <w:ind w:firstLine="708"/>
        <w:jc w:val="both"/>
        <w:rPr>
          <w:sz w:val="26"/>
          <w:szCs w:val="26"/>
          <w:u w:val="single"/>
        </w:rPr>
      </w:pPr>
      <w:r w:rsidRPr="00A06D72">
        <w:rPr>
          <w:sz w:val="26"/>
          <w:szCs w:val="26"/>
          <w:u w:val="single"/>
        </w:rPr>
        <w:t>региональный уровень (без учета количества призовых мест):</w:t>
      </w:r>
      <w:r w:rsidRPr="00A06D72">
        <w:rPr>
          <w:sz w:val="26"/>
          <w:szCs w:val="26"/>
        </w:rPr>
        <w:t>1 место – 500 рублей, 2 место – 300 рублей, 3 место – 200 рублей;</w:t>
      </w:r>
    </w:p>
    <w:p w:rsidR="000842F6" w:rsidRPr="00A06D72" w:rsidRDefault="000842F6" w:rsidP="000842F6">
      <w:pPr>
        <w:ind w:firstLine="708"/>
        <w:jc w:val="both"/>
        <w:rPr>
          <w:sz w:val="26"/>
          <w:szCs w:val="26"/>
          <w:u w:val="single"/>
        </w:rPr>
      </w:pPr>
      <w:r w:rsidRPr="00A06D72">
        <w:rPr>
          <w:sz w:val="26"/>
          <w:szCs w:val="26"/>
          <w:u w:val="single"/>
        </w:rPr>
        <w:t xml:space="preserve">муниципальный уровень (без учета количества призовых мест): </w:t>
      </w:r>
      <w:r w:rsidRPr="00A06D72">
        <w:rPr>
          <w:sz w:val="26"/>
          <w:szCs w:val="26"/>
        </w:rPr>
        <w:t>1 место – 400 рублей, 2 место – 200 рублей, 3 место – 100 рублей;</w:t>
      </w:r>
    </w:p>
    <w:p w:rsidR="000842F6" w:rsidRPr="00A06D72" w:rsidRDefault="000842F6" w:rsidP="000842F6">
      <w:pPr>
        <w:ind w:firstLine="708"/>
        <w:rPr>
          <w:sz w:val="26"/>
          <w:szCs w:val="26"/>
          <w:u w:val="single"/>
        </w:rPr>
      </w:pPr>
      <w:r w:rsidRPr="00A06D72">
        <w:rPr>
          <w:sz w:val="26"/>
          <w:szCs w:val="26"/>
          <w:u w:val="single"/>
        </w:rPr>
        <w:t xml:space="preserve">- заочный тур  – </w:t>
      </w:r>
      <w:r>
        <w:rPr>
          <w:sz w:val="26"/>
          <w:szCs w:val="26"/>
        </w:rPr>
        <w:t>50 рублей</w:t>
      </w:r>
      <w:r w:rsidRPr="00795653">
        <w:rPr>
          <w:sz w:val="26"/>
          <w:szCs w:val="26"/>
        </w:rPr>
        <w:t xml:space="preserve"> за участника.</w:t>
      </w:r>
    </w:p>
    <w:p w:rsidR="000842F6" w:rsidRPr="00282315" w:rsidRDefault="000842F6" w:rsidP="000842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282315">
        <w:rPr>
          <w:sz w:val="26"/>
          <w:szCs w:val="26"/>
        </w:rPr>
        <w:t>.3. За наличие победителей и призеров творческих, интеллектуальных конкурсов и спортивных соревнований (очное участие):</w:t>
      </w:r>
    </w:p>
    <w:p w:rsidR="000842F6" w:rsidRPr="00282315" w:rsidRDefault="000842F6" w:rsidP="000842F6">
      <w:pPr>
        <w:ind w:firstLine="708"/>
        <w:jc w:val="both"/>
        <w:rPr>
          <w:sz w:val="26"/>
          <w:szCs w:val="26"/>
          <w:u w:val="single"/>
        </w:rPr>
      </w:pPr>
      <w:r w:rsidRPr="00282315">
        <w:rPr>
          <w:sz w:val="26"/>
          <w:szCs w:val="26"/>
          <w:u w:val="single"/>
        </w:rPr>
        <w:t>-всероссийский уровень:</w:t>
      </w:r>
      <w:r w:rsidRPr="00282315">
        <w:rPr>
          <w:sz w:val="26"/>
          <w:szCs w:val="26"/>
        </w:rPr>
        <w:t>1 место – 5000 рублей; 2 место – 4000 рублей; 3 место – 3000 рублей;</w:t>
      </w:r>
    </w:p>
    <w:p w:rsidR="000842F6" w:rsidRPr="00282315" w:rsidRDefault="000842F6" w:rsidP="000842F6">
      <w:pPr>
        <w:ind w:firstLine="708"/>
        <w:rPr>
          <w:sz w:val="26"/>
          <w:szCs w:val="26"/>
        </w:rPr>
      </w:pPr>
      <w:r w:rsidRPr="00282315">
        <w:rPr>
          <w:sz w:val="26"/>
          <w:szCs w:val="26"/>
        </w:rPr>
        <w:t>- участие – 1</w:t>
      </w:r>
      <w:r>
        <w:rPr>
          <w:sz w:val="26"/>
          <w:szCs w:val="26"/>
        </w:rPr>
        <w:t>0</w:t>
      </w:r>
      <w:r w:rsidRPr="00282315">
        <w:rPr>
          <w:sz w:val="26"/>
          <w:szCs w:val="26"/>
        </w:rPr>
        <w:t>00 руб. за участника</w:t>
      </w:r>
    </w:p>
    <w:p w:rsidR="000842F6" w:rsidRPr="00282315" w:rsidRDefault="000842F6" w:rsidP="000842F6">
      <w:pPr>
        <w:ind w:firstLine="708"/>
        <w:jc w:val="both"/>
        <w:rPr>
          <w:sz w:val="26"/>
          <w:szCs w:val="26"/>
          <w:u w:val="single"/>
        </w:rPr>
      </w:pPr>
      <w:r w:rsidRPr="00282315">
        <w:rPr>
          <w:sz w:val="26"/>
          <w:szCs w:val="26"/>
          <w:u w:val="single"/>
        </w:rPr>
        <w:t>региональный уровень:</w:t>
      </w:r>
      <w:r w:rsidRPr="00282315">
        <w:rPr>
          <w:sz w:val="26"/>
          <w:szCs w:val="26"/>
        </w:rPr>
        <w:t>1 место – 3000 рублей; 2 место – 2000 рублей; 3 место – 1000 рублей;</w:t>
      </w:r>
    </w:p>
    <w:p w:rsidR="000842F6" w:rsidRPr="00282315" w:rsidRDefault="000842F6" w:rsidP="000842F6">
      <w:pPr>
        <w:ind w:firstLine="708"/>
        <w:rPr>
          <w:sz w:val="26"/>
          <w:szCs w:val="26"/>
        </w:rPr>
      </w:pPr>
      <w:r w:rsidRPr="00282315">
        <w:rPr>
          <w:sz w:val="26"/>
          <w:szCs w:val="26"/>
        </w:rPr>
        <w:t xml:space="preserve">- </w:t>
      </w:r>
      <w:r>
        <w:rPr>
          <w:sz w:val="26"/>
          <w:szCs w:val="26"/>
        </w:rPr>
        <w:t>участие – 500 рублей</w:t>
      </w:r>
      <w:r w:rsidRPr="00282315">
        <w:rPr>
          <w:sz w:val="26"/>
          <w:szCs w:val="26"/>
        </w:rPr>
        <w:t xml:space="preserve"> за участника.</w:t>
      </w:r>
    </w:p>
    <w:p w:rsidR="000842F6" w:rsidRPr="00282315" w:rsidRDefault="000842F6" w:rsidP="000842F6">
      <w:pPr>
        <w:ind w:firstLine="708"/>
        <w:jc w:val="both"/>
        <w:rPr>
          <w:sz w:val="26"/>
          <w:szCs w:val="26"/>
          <w:u w:val="single"/>
        </w:rPr>
      </w:pPr>
      <w:r w:rsidRPr="00282315">
        <w:rPr>
          <w:sz w:val="26"/>
          <w:szCs w:val="26"/>
          <w:u w:val="single"/>
        </w:rPr>
        <w:t>муниципальный уровень:</w:t>
      </w:r>
      <w:r w:rsidRPr="00282315">
        <w:rPr>
          <w:sz w:val="26"/>
          <w:szCs w:val="26"/>
        </w:rPr>
        <w:t>1 место – 1000 рублей; 2 место – 800 рублей; 3 место – 600 рублей;</w:t>
      </w:r>
    </w:p>
    <w:p w:rsidR="000842F6" w:rsidRPr="00282315" w:rsidRDefault="000842F6" w:rsidP="000842F6">
      <w:pPr>
        <w:ind w:firstLine="540"/>
        <w:rPr>
          <w:sz w:val="26"/>
          <w:szCs w:val="26"/>
        </w:rPr>
      </w:pPr>
      <w:r w:rsidRPr="00282315">
        <w:rPr>
          <w:sz w:val="26"/>
          <w:szCs w:val="26"/>
        </w:rPr>
        <w:t xml:space="preserve">- </w:t>
      </w:r>
      <w:r>
        <w:rPr>
          <w:sz w:val="26"/>
          <w:szCs w:val="26"/>
        </w:rPr>
        <w:t>участие – 300 рублей</w:t>
      </w:r>
      <w:r w:rsidRPr="00282315">
        <w:rPr>
          <w:sz w:val="26"/>
          <w:szCs w:val="26"/>
        </w:rPr>
        <w:t xml:space="preserve"> за участника.</w:t>
      </w:r>
    </w:p>
    <w:p w:rsidR="000842F6" w:rsidRDefault="000842F6" w:rsidP="000842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F717B8">
        <w:rPr>
          <w:color w:val="000000"/>
          <w:sz w:val="26"/>
          <w:szCs w:val="26"/>
        </w:rPr>
        <w:t>.4. За очное участие педагогических работников в школьных, муни</w:t>
      </w:r>
      <w:r>
        <w:rPr>
          <w:color w:val="000000"/>
          <w:sz w:val="26"/>
          <w:szCs w:val="26"/>
        </w:rPr>
        <w:t xml:space="preserve">ципальных, областных конкурсах </w:t>
      </w:r>
      <w:r w:rsidRPr="00F717B8">
        <w:rPr>
          <w:color w:val="000000"/>
          <w:sz w:val="26"/>
          <w:szCs w:val="26"/>
        </w:rPr>
        <w:t>профессионального мастерства, соревнованиях:</w:t>
      </w:r>
    </w:p>
    <w:tbl>
      <w:tblPr>
        <w:tblpPr w:leftFromText="180" w:rightFromText="180" w:vertAnchor="text" w:horzAnchor="margin" w:tblpY="163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9"/>
        <w:gridCol w:w="1419"/>
        <w:gridCol w:w="1984"/>
      </w:tblGrid>
      <w:tr w:rsidR="000842F6" w:rsidRPr="00077984" w:rsidTr="00103623">
        <w:trPr>
          <w:trHeight w:val="201"/>
        </w:trPr>
        <w:tc>
          <w:tcPr>
            <w:tcW w:w="6129" w:type="dxa"/>
            <w:vMerge w:val="restart"/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уровень</w:t>
            </w:r>
          </w:p>
        </w:tc>
        <w:tc>
          <w:tcPr>
            <w:tcW w:w="1419" w:type="dxa"/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984" w:type="dxa"/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20000 </w:t>
            </w: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0842F6" w:rsidRPr="00077984" w:rsidTr="00103623">
        <w:trPr>
          <w:trHeight w:val="201"/>
        </w:trPr>
        <w:tc>
          <w:tcPr>
            <w:tcW w:w="6129" w:type="dxa"/>
            <w:vMerge/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1984" w:type="dxa"/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15000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103623">
        <w:trPr>
          <w:trHeight w:val="201"/>
        </w:trPr>
        <w:tc>
          <w:tcPr>
            <w:tcW w:w="6129" w:type="dxa"/>
            <w:vMerge/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1984" w:type="dxa"/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10000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201"/>
        </w:trPr>
        <w:tc>
          <w:tcPr>
            <w:tcW w:w="61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участие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5000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201"/>
        </w:trPr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региональный уровень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15000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264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10000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139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5000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158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FE" w:rsidRPr="00F717B8" w:rsidRDefault="00E634FE" w:rsidP="00103623">
            <w:pPr>
              <w:pStyle w:val="af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0842F6"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3000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  <w:r w:rsidRPr="00F717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7A91" w:rsidRPr="00F717B8" w:rsidRDefault="00E17A91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2F6" w:rsidRPr="00077984" w:rsidTr="00E634FE">
        <w:trPr>
          <w:trHeight w:val="158"/>
        </w:trPr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муниципальный уровень</w:t>
            </w:r>
          </w:p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8000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158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5000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158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3000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158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2000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158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  <w:r w:rsidRPr="00F717B8">
              <w:rPr>
                <w:color w:val="000000"/>
                <w:sz w:val="26"/>
                <w:szCs w:val="26"/>
              </w:rPr>
              <w:t>школьный уровень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1 место</w:t>
            </w:r>
          </w:p>
          <w:p w:rsidR="000842F6" w:rsidRPr="00F717B8" w:rsidRDefault="000842F6" w:rsidP="00103623">
            <w:pPr>
              <w:pStyle w:val="af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2 место</w:t>
            </w:r>
          </w:p>
          <w:p w:rsidR="000842F6" w:rsidRPr="00F717B8" w:rsidRDefault="000842F6" w:rsidP="00103623">
            <w:pPr>
              <w:pStyle w:val="af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2000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1500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1000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60"/>
        </w:trPr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работников образовательной организации в муниципальной спартакиаде работников образования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1000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60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800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60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600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60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F717B8" w:rsidRDefault="000842F6" w:rsidP="001036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color w:val="000000"/>
                <w:sz w:val="26"/>
                <w:szCs w:val="26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F717B8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7B8">
              <w:rPr>
                <w:rFonts w:ascii="Times New Roman" w:hAnsi="Times New Roman"/>
                <w:sz w:val="26"/>
                <w:szCs w:val="26"/>
              </w:rPr>
              <w:t xml:space="preserve">500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842F6" w:rsidRPr="00077984" w:rsidTr="00E634FE">
        <w:trPr>
          <w:trHeight w:val="60"/>
        </w:trPr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2F6" w:rsidRPr="00C21DBB" w:rsidRDefault="00E634FE" w:rsidP="00E634FE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  <w:r w:rsidR="000842F6" w:rsidRPr="00C21D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.5. За </w:t>
            </w:r>
            <w:r w:rsidR="000842F6">
              <w:rPr>
                <w:rFonts w:ascii="Times New Roman" w:hAnsi="Times New Roman"/>
                <w:color w:val="000000"/>
                <w:sz w:val="26"/>
                <w:szCs w:val="26"/>
              </w:rPr>
              <w:t>представление опыта работы (</w:t>
            </w:r>
            <w:r w:rsidR="000842F6" w:rsidRPr="00C21D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открытых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занятий, </w:t>
            </w:r>
            <w:r w:rsidR="000842F6">
              <w:rPr>
                <w:rFonts w:ascii="Times New Roman" w:hAnsi="Times New Roman"/>
                <w:color w:val="000000"/>
                <w:sz w:val="26"/>
                <w:szCs w:val="26"/>
              </w:rPr>
              <w:t>мастер - классов)</w:t>
            </w:r>
            <w:r w:rsidR="000842F6" w:rsidRPr="00C21D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высокого качества:</w:t>
            </w:r>
          </w:p>
        </w:tc>
      </w:tr>
      <w:tr w:rsidR="000842F6" w:rsidRPr="00077984" w:rsidTr="00E634FE">
        <w:trPr>
          <w:trHeight w:val="60"/>
        </w:trPr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2264BF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64BF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2264BF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BF">
              <w:rPr>
                <w:rFonts w:ascii="Times New Roman" w:hAnsi="Times New Roman"/>
                <w:sz w:val="26"/>
                <w:szCs w:val="26"/>
              </w:rPr>
              <w:t>3000  рублей</w:t>
            </w:r>
          </w:p>
        </w:tc>
      </w:tr>
      <w:tr w:rsidR="000842F6" w:rsidRPr="00077984" w:rsidTr="00E634FE">
        <w:trPr>
          <w:trHeight w:val="60"/>
        </w:trPr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2264BF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64B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2264BF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BF">
              <w:rPr>
                <w:rFonts w:ascii="Times New Roman" w:hAnsi="Times New Roman"/>
                <w:sz w:val="26"/>
                <w:szCs w:val="26"/>
              </w:rPr>
              <w:t>2000  рублей</w:t>
            </w:r>
          </w:p>
        </w:tc>
      </w:tr>
      <w:tr w:rsidR="000842F6" w:rsidRPr="00A8505A" w:rsidTr="00E634FE">
        <w:trPr>
          <w:trHeight w:val="60"/>
        </w:trPr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6" w:rsidRPr="002264BF" w:rsidRDefault="000842F6" w:rsidP="00103623">
            <w:pPr>
              <w:pStyle w:val="af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64BF">
              <w:rPr>
                <w:rFonts w:ascii="Times New Roman" w:hAnsi="Times New Roman"/>
                <w:color w:val="000000"/>
                <w:sz w:val="26"/>
                <w:szCs w:val="26"/>
              </w:rPr>
              <w:t>школьный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6" w:rsidRPr="002264BF" w:rsidRDefault="000842F6" w:rsidP="00103623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BF">
              <w:rPr>
                <w:rFonts w:ascii="Times New Roman" w:hAnsi="Times New Roman"/>
                <w:sz w:val="26"/>
                <w:szCs w:val="26"/>
              </w:rPr>
              <w:t>1000  рублей</w:t>
            </w:r>
          </w:p>
        </w:tc>
      </w:tr>
    </w:tbl>
    <w:p w:rsidR="007E04C0" w:rsidRDefault="007E04C0" w:rsidP="009B43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E17A91" w:rsidRPr="00D8400A" w:rsidRDefault="00E17A91" w:rsidP="009B43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E30ECB" w:rsidRDefault="00E30ECB" w:rsidP="00E30ECB">
      <w:pPr>
        <w:pStyle w:val="af4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D3B32">
        <w:rPr>
          <w:rFonts w:ascii="Times New Roman" w:hAnsi="Times New Roman"/>
          <w:b/>
          <w:sz w:val="26"/>
          <w:szCs w:val="26"/>
        </w:rPr>
        <w:t>3. Порядок премирования</w:t>
      </w:r>
    </w:p>
    <w:p w:rsidR="00E17A91" w:rsidRPr="007D3B32" w:rsidRDefault="00E17A91" w:rsidP="00E30ECB">
      <w:pPr>
        <w:pStyle w:val="af4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30ECB" w:rsidRPr="002A7DF4" w:rsidRDefault="00E30ECB" w:rsidP="00E30ECB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74" w:lineRule="exact"/>
        <w:jc w:val="both"/>
        <w:rPr>
          <w:color w:val="FF0000"/>
          <w:sz w:val="26"/>
          <w:szCs w:val="26"/>
        </w:rPr>
      </w:pPr>
      <w:r w:rsidRPr="002A7DF4">
        <w:rPr>
          <w:color w:val="FF0000"/>
          <w:spacing w:val="-2"/>
          <w:sz w:val="26"/>
          <w:szCs w:val="26"/>
        </w:rPr>
        <w:tab/>
      </w:r>
      <w:r w:rsidRPr="007D3B32">
        <w:rPr>
          <w:spacing w:val="-2"/>
          <w:sz w:val="26"/>
          <w:szCs w:val="26"/>
        </w:rPr>
        <w:t>3.1.Распределение стимулирующей части фонда оплаты труда осуществляется комиссией управляющего совета</w:t>
      </w:r>
      <w:r>
        <w:rPr>
          <w:spacing w:val="-2"/>
          <w:sz w:val="26"/>
          <w:szCs w:val="26"/>
        </w:rPr>
        <w:t xml:space="preserve"> МАОУ «СОШ № 1</w:t>
      </w:r>
      <w:r w:rsidRPr="007D3B32">
        <w:rPr>
          <w:spacing w:val="-2"/>
          <w:sz w:val="26"/>
          <w:szCs w:val="26"/>
        </w:rPr>
        <w:t xml:space="preserve">» </w:t>
      </w:r>
      <w:r w:rsidRPr="007D3B32">
        <w:rPr>
          <w:sz w:val="26"/>
          <w:szCs w:val="26"/>
        </w:rPr>
        <w:t>по</w:t>
      </w:r>
      <w:r>
        <w:rPr>
          <w:sz w:val="26"/>
          <w:szCs w:val="26"/>
        </w:rPr>
        <w:t xml:space="preserve"> представлению директора школы</w:t>
      </w:r>
      <w:r w:rsidRPr="007D3B32">
        <w:rPr>
          <w:sz w:val="26"/>
          <w:szCs w:val="26"/>
        </w:rPr>
        <w:t>.</w:t>
      </w:r>
    </w:p>
    <w:p w:rsidR="00E30ECB" w:rsidRDefault="00E30ECB" w:rsidP="00E30ECB">
      <w:pPr>
        <w:pStyle w:val="af4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ab/>
        <w:t>3.2</w:t>
      </w:r>
      <w:r w:rsidRPr="00A61427">
        <w:rPr>
          <w:rFonts w:ascii="Times New Roman" w:hAnsi="Times New Roman"/>
          <w:spacing w:val="-1"/>
          <w:sz w:val="26"/>
          <w:szCs w:val="26"/>
        </w:rPr>
        <w:t>.</w:t>
      </w:r>
      <w:r>
        <w:rPr>
          <w:rFonts w:ascii="Times New Roman" w:hAnsi="Times New Roman"/>
          <w:spacing w:val="-9"/>
          <w:sz w:val="26"/>
          <w:szCs w:val="26"/>
        </w:rPr>
        <w:t xml:space="preserve"> Представление директора школы на поощрение работников </w:t>
      </w:r>
      <w:r w:rsidR="00CD1F8D" w:rsidRPr="002313B9">
        <w:rPr>
          <w:rFonts w:ascii="Times New Roman" w:hAnsi="Times New Roman"/>
          <w:sz w:val="26"/>
          <w:szCs w:val="26"/>
        </w:rPr>
        <w:t>детского сада «Ручеёк», структурного подразделения МАОУ «</w:t>
      </w:r>
      <w:r w:rsidR="00CD1F8D" w:rsidRPr="00CD1F8D">
        <w:rPr>
          <w:rFonts w:ascii="Times New Roman" w:hAnsi="Times New Roman"/>
          <w:sz w:val="26"/>
          <w:szCs w:val="26"/>
        </w:rPr>
        <w:t>СОШ № 1</w:t>
      </w:r>
      <w:r w:rsidR="00CD1F8D" w:rsidRPr="002313B9">
        <w:rPr>
          <w:rFonts w:ascii="Times New Roman" w:hAnsi="Times New Roman"/>
          <w:sz w:val="26"/>
          <w:szCs w:val="26"/>
        </w:rPr>
        <w:t>»</w:t>
      </w:r>
      <w:r w:rsidR="00CD1F8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-9"/>
          <w:sz w:val="26"/>
          <w:szCs w:val="26"/>
        </w:rPr>
        <w:t>формируется следующим образом:</w:t>
      </w:r>
    </w:p>
    <w:p w:rsidR="00E30ECB" w:rsidRDefault="00E30ECB" w:rsidP="00E30ECB">
      <w:pPr>
        <w:pStyle w:val="af4"/>
        <w:ind w:firstLine="1416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3.2.1. старший воспитатель </w:t>
      </w:r>
      <w:r w:rsidR="008B548D">
        <w:rPr>
          <w:rFonts w:ascii="Times New Roman" w:hAnsi="Times New Roman"/>
          <w:spacing w:val="-9"/>
          <w:sz w:val="26"/>
          <w:szCs w:val="26"/>
        </w:rPr>
        <w:t xml:space="preserve">детского сада </w:t>
      </w:r>
      <w:r>
        <w:rPr>
          <w:rFonts w:ascii="Times New Roman" w:hAnsi="Times New Roman"/>
          <w:spacing w:val="-9"/>
          <w:sz w:val="26"/>
          <w:szCs w:val="26"/>
        </w:rPr>
        <w:t xml:space="preserve">согласовывает результаты деятельности работников </w:t>
      </w:r>
      <w:r w:rsidR="00CD1F8D">
        <w:rPr>
          <w:rFonts w:ascii="Times New Roman" w:hAnsi="Times New Roman"/>
          <w:spacing w:val="-9"/>
          <w:sz w:val="26"/>
          <w:szCs w:val="26"/>
        </w:rPr>
        <w:t>детского сада</w:t>
      </w:r>
      <w:r>
        <w:rPr>
          <w:rFonts w:ascii="Times New Roman" w:hAnsi="Times New Roman"/>
          <w:spacing w:val="-9"/>
          <w:sz w:val="26"/>
          <w:szCs w:val="26"/>
        </w:rPr>
        <w:t xml:space="preserve"> с директором филиала;</w:t>
      </w:r>
    </w:p>
    <w:p w:rsidR="00E30ECB" w:rsidRDefault="00E30ECB" w:rsidP="00E30ECB">
      <w:pPr>
        <w:pStyle w:val="af4"/>
        <w:ind w:firstLine="708"/>
        <w:jc w:val="both"/>
        <w:rPr>
          <w:rFonts w:ascii="Times New Roman" w:hAnsi="Times New Roman"/>
          <w:color w:val="FF0000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             3.2.2. директор филиала представляет результаты деятельности работников </w:t>
      </w:r>
      <w:r w:rsidR="00CD1F8D">
        <w:rPr>
          <w:rFonts w:ascii="Times New Roman" w:hAnsi="Times New Roman"/>
          <w:spacing w:val="-9"/>
          <w:sz w:val="26"/>
          <w:szCs w:val="26"/>
        </w:rPr>
        <w:t>детского сада</w:t>
      </w:r>
      <w:r>
        <w:rPr>
          <w:rFonts w:ascii="Times New Roman" w:hAnsi="Times New Roman"/>
          <w:spacing w:val="-9"/>
          <w:sz w:val="26"/>
          <w:szCs w:val="26"/>
        </w:rPr>
        <w:t xml:space="preserve"> директору МАОУ «СОШ № 1».</w:t>
      </w:r>
    </w:p>
    <w:p w:rsidR="00E30ECB" w:rsidRDefault="00E30ECB" w:rsidP="00E30ECB">
      <w:pPr>
        <w:shd w:val="clear" w:color="auto" w:fill="FFFFFF"/>
        <w:spacing w:line="274" w:lineRule="exact"/>
        <w:ind w:left="24" w:firstLine="684"/>
        <w:jc w:val="both"/>
        <w:rPr>
          <w:sz w:val="26"/>
          <w:szCs w:val="26"/>
        </w:rPr>
      </w:pPr>
      <w:r w:rsidRPr="005A37EE">
        <w:rPr>
          <w:spacing w:val="-2"/>
          <w:sz w:val="26"/>
          <w:szCs w:val="26"/>
        </w:rPr>
        <w:t>3.</w:t>
      </w:r>
      <w:r w:rsidRPr="005A37EE">
        <w:rPr>
          <w:sz w:val="26"/>
          <w:szCs w:val="26"/>
        </w:rPr>
        <w:t>3. Основанием для премирования является приказ директора школы на основании протокола комиссии</w:t>
      </w:r>
      <w:r>
        <w:rPr>
          <w:sz w:val="26"/>
          <w:szCs w:val="26"/>
        </w:rPr>
        <w:t xml:space="preserve"> по распределению стимулирующего фонда</w:t>
      </w:r>
      <w:r w:rsidRPr="005A37EE">
        <w:rPr>
          <w:sz w:val="26"/>
          <w:szCs w:val="26"/>
        </w:rPr>
        <w:t>.</w:t>
      </w:r>
    </w:p>
    <w:p w:rsidR="00E30ECB" w:rsidRPr="005A37EE" w:rsidRDefault="00E30ECB" w:rsidP="00E30ECB">
      <w:pPr>
        <w:shd w:val="clear" w:color="auto" w:fill="FFFFFF"/>
        <w:spacing w:line="274" w:lineRule="exact"/>
        <w:ind w:left="24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>
        <w:rPr>
          <w:spacing w:val="-1"/>
          <w:sz w:val="26"/>
          <w:szCs w:val="26"/>
        </w:rPr>
        <w:t>Н</w:t>
      </w:r>
      <w:r w:rsidRPr="005A37EE">
        <w:rPr>
          <w:spacing w:val="-1"/>
          <w:sz w:val="26"/>
          <w:szCs w:val="26"/>
        </w:rPr>
        <w:t xml:space="preserve">ачисление премии производится за фактически отработанное </w:t>
      </w:r>
      <w:r w:rsidRPr="005A37EE">
        <w:rPr>
          <w:sz w:val="26"/>
          <w:szCs w:val="26"/>
        </w:rPr>
        <w:t>время.</w:t>
      </w:r>
    </w:p>
    <w:p w:rsidR="00E30ECB" w:rsidRPr="005A37EE" w:rsidRDefault="00E30ECB" w:rsidP="00E30ECB">
      <w:pPr>
        <w:shd w:val="clear" w:color="auto" w:fill="FFFFFF"/>
        <w:spacing w:before="274"/>
        <w:jc w:val="center"/>
        <w:rPr>
          <w:sz w:val="26"/>
          <w:szCs w:val="26"/>
        </w:rPr>
      </w:pPr>
      <w:r w:rsidRPr="005A37EE">
        <w:rPr>
          <w:b/>
          <w:bCs/>
          <w:sz w:val="26"/>
          <w:szCs w:val="26"/>
        </w:rPr>
        <w:t>4.   Размеры и  сроки премирования</w:t>
      </w:r>
    </w:p>
    <w:p w:rsidR="00E30ECB" w:rsidRPr="005A37EE" w:rsidRDefault="00E30ECB" w:rsidP="00E30ECB">
      <w:pPr>
        <w:shd w:val="clear" w:color="auto" w:fill="FFFFFF"/>
        <w:tabs>
          <w:tab w:val="left" w:pos="701"/>
        </w:tabs>
        <w:spacing w:before="274"/>
        <w:jc w:val="both"/>
        <w:rPr>
          <w:spacing w:val="-21"/>
          <w:sz w:val="26"/>
          <w:szCs w:val="26"/>
        </w:rPr>
      </w:pPr>
      <w:r w:rsidRPr="005A37EE">
        <w:rPr>
          <w:spacing w:val="-2"/>
          <w:sz w:val="26"/>
          <w:szCs w:val="26"/>
        </w:rPr>
        <w:tab/>
        <w:t>4.1. Премирование осуществляется ежемесячно.</w:t>
      </w:r>
    </w:p>
    <w:p w:rsidR="00E30ECB" w:rsidRPr="005A37EE" w:rsidRDefault="00E30ECB" w:rsidP="00E30E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right="14"/>
        <w:jc w:val="both"/>
        <w:rPr>
          <w:spacing w:val="-1"/>
          <w:sz w:val="26"/>
          <w:szCs w:val="26"/>
        </w:rPr>
      </w:pPr>
      <w:r w:rsidRPr="005A37EE">
        <w:rPr>
          <w:spacing w:val="-2"/>
          <w:sz w:val="26"/>
          <w:szCs w:val="26"/>
        </w:rPr>
        <w:tab/>
      </w:r>
      <w:r w:rsidRPr="005A37EE">
        <w:rPr>
          <w:spacing w:val="-2"/>
          <w:sz w:val="26"/>
          <w:szCs w:val="26"/>
        </w:rPr>
        <w:tab/>
        <w:t>4.2. Распределение стимулирующего фонда оплаты труда производится в соответствии с  критери</w:t>
      </w:r>
      <w:r w:rsidRPr="005A37EE">
        <w:rPr>
          <w:spacing w:val="-2"/>
          <w:sz w:val="26"/>
          <w:szCs w:val="26"/>
        </w:rPr>
        <w:softHyphen/>
      </w:r>
      <w:r w:rsidRPr="005A37EE">
        <w:rPr>
          <w:spacing w:val="-1"/>
          <w:sz w:val="26"/>
          <w:szCs w:val="26"/>
        </w:rPr>
        <w:t>ями настоящего Положения по балльной системе. Размер премии конкретного работника определяется умножением стоимости одного балла на их суммарное количество.</w:t>
      </w:r>
    </w:p>
    <w:p w:rsidR="00E30ECB" w:rsidRPr="005A37EE" w:rsidRDefault="00E30ECB" w:rsidP="00E30E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right="14"/>
        <w:jc w:val="both"/>
        <w:rPr>
          <w:spacing w:val="-1"/>
          <w:sz w:val="26"/>
          <w:szCs w:val="26"/>
        </w:rPr>
      </w:pPr>
      <w:r w:rsidRPr="005A37EE">
        <w:rPr>
          <w:spacing w:val="-1"/>
          <w:sz w:val="26"/>
          <w:szCs w:val="26"/>
        </w:rPr>
        <w:tab/>
      </w:r>
      <w:r w:rsidRPr="005A37EE">
        <w:rPr>
          <w:spacing w:val="-1"/>
          <w:sz w:val="26"/>
          <w:szCs w:val="26"/>
        </w:rPr>
        <w:tab/>
        <w:t>4.3. Стоимость одного балла определяется по формуле.</w:t>
      </w:r>
    </w:p>
    <w:p w:rsidR="00E30ECB" w:rsidRPr="005A37EE" w:rsidRDefault="00E30ECB" w:rsidP="00E30E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right="14"/>
        <w:jc w:val="both"/>
        <w:rPr>
          <w:spacing w:val="-1"/>
          <w:sz w:val="26"/>
          <w:szCs w:val="26"/>
        </w:rPr>
      </w:pPr>
      <w:r w:rsidRPr="005A37EE">
        <w:rPr>
          <w:spacing w:val="-1"/>
          <w:sz w:val="26"/>
          <w:szCs w:val="26"/>
        </w:rPr>
        <w:t xml:space="preserve">стоимость одного балла = Ф пр / количество баллов по </w:t>
      </w:r>
      <w:r>
        <w:rPr>
          <w:spacing w:val="-1"/>
          <w:sz w:val="26"/>
          <w:szCs w:val="26"/>
        </w:rPr>
        <w:t>категориям</w:t>
      </w:r>
      <w:r w:rsidRPr="005A37EE">
        <w:rPr>
          <w:spacing w:val="-1"/>
          <w:sz w:val="26"/>
          <w:szCs w:val="26"/>
        </w:rPr>
        <w:t xml:space="preserve"> работник</w:t>
      </w:r>
      <w:r>
        <w:rPr>
          <w:spacing w:val="-1"/>
          <w:sz w:val="26"/>
          <w:szCs w:val="26"/>
        </w:rPr>
        <w:t>ов</w:t>
      </w:r>
      <w:r w:rsidRPr="005A37EE">
        <w:rPr>
          <w:spacing w:val="-1"/>
          <w:sz w:val="26"/>
          <w:szCs w:val="26"/>
        </w:rPr>
        <w:t xml:space="preserve">, где </w:t>
      </w:r>
    </w:p>
    <w:p w:rsidR="00E30ECB" w:rsidRDefault="00E30ECB" w:rsidP="00E30E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right="14"/>
        <w:jc w:val="both"/>
        <w:rPr>
          <w:spacing w:val="-1"/>
          <w:sz w:val="26"/>
          <w:szCs w:val="26"/>
        </w:rPr>
      </w:pPr>
      <w:r w:rsidRPr="005A37EE">
        <w:rPr>
          <w:spacing w:val="-1"/>
          <w:sz w:val="26"/>
          <w:szCs w:val="26"/>
        </w:rPr>
        <w:t>Ф пр – сумма средств, подлежащих распределению.</w:t>
      </w:r>
    </w:p>
    <w:p w:rsidR="00E30ECB" w:rsidRPr="005A37EE" w:rsidRDefault="00E30ECB" w:rsidP="00E30E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4.4. Стоимость балла утверждается ежемесячно директором школы по категориям работников.</w:t>
      </w:r>
    </w:p>
    <w:p w:rsidR="00E30ECB" w:rsidRPr="005A37EE" w:rsidRDefault="00E30ECB" w:rsidP="00E30E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5A37EE">
        <w:rPr>
          <w:spacing w:val="-1"/>
          <w:sz w:val="26"/>
          <w:szCs w:val="26"/>
        </w:rPr>
        <w:tab/>
      </w:r>
      <w:r w:rsidRPr="005A37EE">
        <w:rPr>
          <w:spacing w:val="-1"/>
          <w:sz w:val="26"/>
          <w:szCs w:val="26"/>
        </w:rPr>
        <w:tab/>
        <w:t>4.</w:t>
      </w:r>
      <w:r>
        <w:rPr>
          <w:spacing w:val="-1"/>
          <w:sz w:val="26"/>
          <w:szCs w:val="26"/>
        </w:rPr>
        <w:t>5</w:t>
      </w:r>
      <w:r w:rsidRPr="005A37EE">
        <w:rPr>
          <w:spacing w:val="-1"/>
          <w:sz w:val="26"/>
          <w:szCs w:val="26"/>
        </w:rPr>
        <w:t xml:space="preserve">. Работнику </w:t>
      </w:r>
      <w:r w:rsidR="000B5114">
        <w:rPr>
          <w:spacing w:val="-1"/>
          <w:sz w:val="26"/>
          <w:szCs w:val="26"/>
        </w:rPr>
        <w:t>детского сада</w:t>
      </w:r>
      <w:r w:rsidRPr="005A37EE">
        <w:rPr>
          <w:spacing w:val="-1"/>
          <w:sz w:val="26"/>
          <w:szCs w:val="26"/>
        </w:rPr>
        <w:t xml:space="preserve"> выплач</w:t>
      </w:r>
      <w:r>
        <w:rPr>
          <w:spacing w:val="-1"/>
          <w:sz w:val="26"/>
          <w:szCs w:val="26"/>
        </w:rPr>
        <w:t>иваются</w:t>
      </w:r>
      <w:r w:rsidRPr="005A37EE">
        <w:rPr>
          <w:spacing w:val="-1"/>
          <w:sz w:val="26"/>
          <w:szCs w:val="26"/>
        </w:rPr>
        <w:t xml:space="preserve"> разовые премии за достижение значимых результатов труда, выполнения </w:t>
      </w:r>
      <w:r w:rsidRPr="005A37EE">
        <w:rPr>
          <w:rFonts w:eastAsia="Calibri"/>
          <w:spacing w:val="-1"/>
          <w:sz w:val="26"/>
          <w:szCs w:val="26"/>
          <w:lang w:eastAsia="en-US"/>
        </w:rPr>
        <w:t>особо важного и трудного задания, а также в связи с профессиональным праздником</w:t>
      </w:r>
      <w:r w:rsidRPr="005A37EE">
        <w:rPr>
          <w:spacing w:val="-1"/>
          <w:sz w:val="26"/>
          <w:szCs w:val="26"/>
        </w:rPr>
        <w:t xml:space="preserve"> по решению управляющего совета. </w:t>
      </w:r>
    </w:p>
    <w:p w:rsidR="00E30ECB" w:rsidRPr="005A37EE" w:rsidRDefault="00E30ECB" w:rsidP="00E30ECB">
      <w:pPr>
        <w:tabs>
          <w:tab w:val="left" w:pos="1260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A37EE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>6</w:t>
      </w:r>
      <w:r w:rsidRPr="005A37EE">
        <w:rPr>
          <w:rFonts w:eastAsia="Calibri"/>
          <w:sz w:val="26"/>
          <w:szCs w:val="26"/>
          <w:lang w:eastAsia="en-US"/>
        </w:rPr>
        <w:t xml:space="preserve">. Работники </w:t>
      </w:r>
      <w:r w:rsidR="00DF7832">
        <w:rPr>
          <w:spacing w:val="-1"/>
          <w:sz w:val="26"/>
          <w:szCs w:val="26"/>
        </w:rPr>
        <w:t>детского сада</w:t>
      </w:r>
      <w:r w:rsidR="004D41DE">
        <w:rPr>
          <w:spacing w:val="-1"/>
          <w:sz w:val="26"/>
          <w:szCs w:val="26"/>
        </w:rPr>
        <w:t xml:space="preserve"> </w:t>
      </w:r>
      <w:r w:rsidRPr="005A37EE">
        <w:rPr>
          <w:rFonts w:eastAsia="Calibri"/>
          <w:sz w:val="26"/>
          <w:szCs w:val="26"/>
          <w:lang w:eastAsia="en-US"/>
        </w:rPr>
        <w:t>не представл</w:t>
      </w:r>
      <w:r>
        <w:rPr>
          <w:rFonts w:eastAsia="Calibri"/>
          <w:sz w:val="26"/>
          <w:szCs w:val="26"/>
          <w:lang w:eastAsia="en-US"/>
        </w:rPr>
        <w:t>яются</w:t>
      </w:r>
      <w:r w:rsidRPr="005A37EE">
        <w:rPr>
          <w:rFonts w:eastAsia="Calibri"/>
          <w:sz w:val="26"/>
          <w:szCs w:val="26"/>
          <w:lang w:eastAsia="en-US"/>
        </w:rPr>
        <w:t xml:space="preserve"> к премированию, либо частично депремир</w:t>
      </w:r>
      <w:r>
        <w:rPr>
          <w:rFonts w:eastAsia="Calibri"/>
          <w:sz w:val="26"/>
          <w:szCs w:val="26"/>
          <w:lang w:eastAsia="en-US"/>
        </w:rPr>
        <w:t>уются</w:t>
      </w:r>
      <w:r w:rsidRPr="005A37EE">
        <w:rPr>
          <w:rFonts w:eastAsia="Calibri"/>
          <w:sz w:val="26"/>
          <w:szCs w:val="26"/>
          <w:lang w:eastAsia="en-US"/>
        </w:rPr>
        <w:t xml:space="preserve">, при невыполнении, либо некачественном выполнении </w:t>
      </w:r>
      <w:r w:rsidRPr="005A37EE">
        <w:rPr>
          <w:rFonts w:eastAsia="Calibri"/>
          <w:sz w:val="26"/>
          <w:szCs w:val="26"/>
          <w:lang w:eastAsia="en-US"/>
        </w:rPr>
        <w:lastRenderedPageBreak/>
        <w:t>условий, предусмотренных настоящим Положением, привлечении к дисциплинарной ответственности.</w:t>
      </w:r>
    </w:p>
    <w:p w:rsidR="00E30ECB" w:rsidRDefault="00E30ECB" w:rsidP="00E30ECB">
      <w:pPr>
        <w:autoSpaceDE w:val="0"/>
        <w:autoSpaceDN w:val="0"/>
        <w:adjustRightInd w:val="0"/>
        <w:spacing w:line="264" w:lineRule="auto"/>
        <w:ind w:firstLine="540"/>
        <w:jc w:val="both"/>
        <w:outlineLvl w:val="3"/>
      </w:pPr>
    </w:p>
    <w:p w:rsidR="009759E9" w:rsidRDefault="009759E9" w:rsidP="00E30ECB">
      <w:pPr>
        <w:autoSpaceDE w:val="0"/>
        <w:autoSpaceDN w:val="0"/>
        <w:adjustRightInd w:val="0"/>
        <w:spacing w:line="264" w:lineRule="auto"/>
        <w:ind w:firstLine="540"/>
        <w:jc w:val="both"/>
        <w:outlineLvl w:val="3"/>
      </w:pPr>
    </w:p>
    <w:p w:rsidR="009759E9" w:rsidRDefault="009759E9" w:rsidP="00E30ECB">
      <w:pPr>
        <w:autoSpaceDE w:val="0"/>
        <w:autoSpaceDN w:val="0"/>
        <w:adjustRightInd w:val="0"/>
        <w:spacing w:line="264" w:lineRule="auto"/>
        <w:ind w:firstLine="540"/>
        <w:jc w:val="both"/>
        <w:outlineLvl w:val="3"/>
      </w:pPr>
    </w:p>
    <w:p w:rsidR="00E30ECB" w:rsidRPr="005A37EE" w:rsidRDefault="00E30ECB" w:rsidP="00E30ECB">
      <w:pPr>
        <w:autoSpaceDE w:val="0"/>
        <w:autoSpaceDN w:val="0"/>
        <w:adjustRightInd w:val="0"/>
        <w:spacing w:line="264" w:lineRule="auto"/>
        <w:jc w:val="both"/>
        <w:outlineLvl w:val="3"/>
      </w:pPr>
      <w:r w:rsidRPr="005A37EE">
        <w:rPr>
          <w:spacing w:val="-2"/>
        </w:rPr>
        <w:t>СОГЛАСОВАНО</w:t>
      </w:r>
    </w:p>
    <w:p w:rsidR="00E30ECB" w:rsidRPr="005A37EE" w:rsidRDefault="00E30ECB" w:rsidP="00E30ECB">
      <w:pPr>
        <w:shd w:val="clear" w:color="auto" w:fill="FFFFFF"/>
        <w:spacing w:line="278" w:lineRule="exact"/>
        <w:ind w:left="14"/>
      </w:pPr>
      <w:r w:rsidRPr="005A37EE">
        <w:t>Председатель профсоюзного комитета</w:t>
      </w:r>
    </w:p>
    <w:p w:rsidR="00E30ECB" w:rsidRPr="005A37EE" w:rsidRDefault="00E30ECB" w:rsidP="00E30ECB">
      <w:pPr>
        <w:shd w:val="clear" w:color="auto" w:fill="FFFFFF"/>
        <w:spacing w:line="278" w:lineRule="exact"/>
        <w:ind w:left="14"/>
      </w:pPr>
      <w:r w:rsidRPr="005A37EE">
        <w:rPr>
          <w:spacing w:val="-3"/>
        </w:rPr>
        <w:t>МАОУ « СОШ № 1»</w:t>
      </w:r>
    </w:p>
    <w:p w:rsidR="00E30ECB" w:rsidRDefault="00E30ECB" w:rsidP="00E30ECB">
      <w:r w:rsidRPr="005A37EE">
        <w:t>________________  С.Г. Осипова</w:t>
      </w:r>
    </w:p>
    <w:p w:rsidR="00BD7852" w:rsidRPr="005A37EE" w:rsidRDefault="006E3ECD" w:rsidP="00E30ECB">
      <w:r>
        <w:t>________________ 2018</w:t>
      </w:r>
      <w:r w:rsidR="00BD7852">
        <w:t xml:space="preserve"> г.</w:t>
      </w:r>
    </w:p>
    <w:p w:rsidR="009B43AA" w:rsidRDefault="009B43AA" w:rsidP="00E30ECB">
      <w:pPr>
        <w:pStyle w:val="af4"/>
        <w:ind w:firstLine="540"/>
        <w:jc w:val="center"/>
      </w:pPr>
    </w:p>
    <w:sectPr w:rsidR="009B43AA" w:rsidSect="008F60EB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97" w:rsidRDefault="00BD5897" w:rsidP="008B589D">
      <w:r>
        <w:separator/>
      </w:r>
    </w:p>
  </w:endnote>
  <w:endnote w:type="continuationSeparator" w:id="1">
    <w:p w:rsidR="00BD5897" w:rsidRDefault="00BD5897" w:rsidP="008B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97" w:rsidRDefault="00BD5897" w:rsidP="008B589D">
      <w:r>
        <w:separator/>
      </w:r>
    </w:p>
  </w:footnote>
  <w:footnote w:type="continuationSeparator" w:id="1">
    <w:p w:rsidR="00BD5897" w:rsidRDefault="00BD5897" w:rsidP="008B5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133668"/>
      <w:docPartObj>
        <w:docPartGallery w:val="Page Numbers (Top of Page)"/>
        <w:docPartUnique/>
      </w:docPartObj>
    </w:sdtPr>
    <w:sdtContent>
      <w:p w:rsidR="00790156" w:rsidRDefault="000D6243">
        <w:pPr>
          <w:pStyle w:val="aa"/>
          <w:jc w:val="center"/>
        </w:pPr>
        <w:fldSimple w:instr="PAGE   \* MERGEFORMAT">
          <w:r w:rsidR="00E17A91">
            <w:rPr>
              <w:noProof/>
            </w:rPr>
            <w:t>4</w:t>
          </w:r>
        </w:fldSimple>
      </w:p>
    </w:sdtContent>
  </w:sdt>
  <w:p w:rsidR="00790156" w:rsidRDefault="007901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046F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2A76C4"/>
    <w:multiLevelType w:val="multilevel"/>
    <w:tmpl w:val="76B6A4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0">
    <w:nsid w:val="07836182"/>
    <w:multiLevelType w:val="hybridMultilevel"/>
    <w:tmpl w:val="C6E6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F73C3"/>
    <w:multiLevelType w:val="hybridMultilevel"/>
    <w:tmpl w:val="39420FC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B9483C"/>
    <w:multiLevelType w:val="hybridMultilevel"/>
    <w:tmpl w:val="C1D4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F011B9"/>
    <w:multiLevelType w:val="hybridMultilevel"/>
    <w:tmpl w:val="17FA30D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B27FF"/>
    <w:multiLevelType w:val="multilevel"/>
    <w:tmpl w:val="36140E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ACC31FE"/>
    <w:multiLevelType w:val="multilevel"/>
    <w:tmpl w:val="136EA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  <w:color w:val="auto"/>
        <w:sz w:val="24"/>
      </w:rPr>
    </w:lvl>
  </w:abstractNum>
  <w:abstractNum w:abstractNumId="16">
    <w:nsid w:val="2193453A"/>
    <w:multiLevelType w:val="multilevel"/>
    <w:tmpl w:val="837C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725"/>
        </w:tabs>
        <w:ind w:left="17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25"/>
        </w:tabs>
        <w:ind w:left="50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17">
    <w:nsid w:val="22EA34FF"/>
    <w:multiLevelType w:val="singleLevel"/>
    <w:tmpl w:val="A9709FC6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8">
    <w:nsid w:val="243F2EC7"/>
    <w:multiLevelType w:val="multilevel"/>
    <w:tmpl w:val="97D68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C6064D"/>
    <w:multiLevelType w:val="hybridMultilevel"/>
    <w:tmpl w:val="F82A152C"/>
    <w:lvl w:ilvl="0" w:tplc="81A8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E0570"/>
    <w:multiLevelType w:val="hybridMultilevel"/>
    <w:tmpl w:val="4AB8D722"/>
    <w:lvl w:ilvl="0" w:tplc="0CD24D3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6042"/>
    <w:multiLevelType w:val="multilevel"/>
    <w:tmpl w:val="43825198"/>
    <w:lvl w:ilvl="0">
      <w:start w:val="1"/>
      <w:numFmt w:val="decimal"/>
      <w:lvlText w:val="%1."/>
      <w:lvlJc w:val="left"/>
      <w:pPr>
        <w:ind w:left="6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7" w:hanging="1800"/>
      </w:pPr>
      <w:rPr>
        <w:rFonts w:cs="Times New Roman" w:hint="default"/>
      </w:rPr>
    </w:lvl>
  </w:abstractNum>
  <w:abstractNum w:abstractNumId="22">
    <w:nsid w:val="3F5B4288"/>
    <w:multiLevelType w:val="multilevel"/>
    <w:tmpl w:val="60F29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9C46CD"/>
    <w:multiLevelType w:val="multilevel"/>
    <w:tmpl w:val="47086D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26681D"/>
    <w:multiLevelType w:val="multilevel"/>
    <w:tmpl w:val="C784A40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25">
    <w:nsid w:val="5A605A23"/>
    <w:multiLevelType w:val="multilevel"/>
    <w:tmpl w:val="5E346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C6725EE"/>
    <w:multiLevelType w:val="hybridMultilevel"/>
    <w:tmpl w:val="C6E6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4A07"/>
    <w:multiLevelType w:val="hybridMultilevel"/>
    <w:tmpl w:val="53BA5F34"/>
    <w:lvl w:ilvl="0" w:tplc="5574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27030"/>
    <w:multiLevelType w:val="multilevel"/>
    <w:tmpl w:val="45C63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0A642F"/>
    <w:multiLevelType w:val="multilevel"/>
    <w:tmpl w:val="763C520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B833C7"/>
    <w:multiLevelType w:val="multilevel"/>
    <w:tmpl w:val="22CC75A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7A160D"/>
    <w:multiLevelType w:val="hybridMultilevel"/>
    <w:tmpl w:val="4644F304"/>
    <w:lvl w:ilvl="0" w:tplc="AD0A06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2">
    <w:nsid w:val="71D66F31"/>
    <w:multiLevelType w:val="singleLevel"/>
    <w:tmpl w:val="14BAA09C"/>
    <w:lvl w:ilvl="0">
      <w:start w:val="3"/>
      <w:numFmt w:val="decimal"/>
      <w:lvlText w:val="7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7F035E13"/>
    <w:multiLevelType w:val="multilevel"/>
    <w:tmpl w:val="F29A8F0C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2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3"/>
  </w:num>
  <w:num w:numId="25">
    <w:abstractNumId w:val="14"/>
  </w:num>
  <w:num w:numId="26">
    <w:abstractNumId w:val="29"/>
  </w:num>
  <w:num w:numId="27">
    <w:abstractNumId w:val="24"/>
  </w:num>
  <w:num w:numId="28">
    <w:abstractNumId w:val="12"/>
  </w:num>
  <w:num w:numId="29">
    <w:abstractNumId w:val="28"/>
  </w:num>
  <w:num w:numId="30">
    <w:abstractNumId w:val="10"/>
  </w:num>
  <w:num w:numId="31">
    <w:abstractNumId w:val="13"/>
  </w:num>
  <w:num w:numId="32">
    <w:abstractNumId w:val="19"/>
  </w:num>
  <w:num w:numId="33">
    <w:abstractNumId w:val="26"/>
  </w:num>
  <w:num w:numId="34">
    <w:abstractNumId w:val="15"/>
  </w:num>
  <w:num w:numId="35">
    <w:abstractNumId w:val="31"/>
  </w:num>
  <w:num w:numId="36">
    <w:abstractNumId w:val="9"/>
  </w:num>
  <w:num w:numId="37">
    <w:abstractNumId w:val="27"/>
  </w:num>
  <w:num w:numId="38">
    <w:abstractNumId w:val="20"/>
  </w:num>
  <w:num w:numId="39">
    <w:abstractNumId w:val="21"/>
  </w:num>
  <w:num w:numId="40">
    <w:abstractNumId w:val="22"/>
  </w:num>
  <w:num w:numId="41">
    <w:abstractNumId w:val="18"/>
  </w:num>
  <w:num w:numId="42">
    <w:abstractNumId w:val="3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7B9"/>
    <w:rsid w:val="00015AE1"/>
    <w:rsid w:val="00035AE5"/>
    <w:rsid w:val="00043B85"/>
    <w:rsid w:val="0006499B"/>
    <w:rsid w:val="00074224"/>
    <w:rsid w:val="000842F6"/>
    <w:rsid w:val="000B40C1"/>
    <w:rsid w:val="000B5114"/>
    <w:rsid w:val="000D6243"/>
    <w:rsid w:val="000D73AD"/>
    <w:rsid w:val="000F2135"/>
    <w:rsid w:val="00125BB2"/>
    <w:rsid w:val="00177767"/>
    <w:rsid w:val="001B1B7C"/>
    <w:rsid w:val="001C41D5"/>
    <w:rsid w:val="001F4656"/>
    <w:rsid w:val="00230621"/>
    <w:rsid w:val="002313B9"/>
    <w:rsid w:val="002336DE"/>
    <w:rsid w:val="00253684"/>
    <w:rsid w:val="00267FD2"/>
    <w:rsid w:val="002D0A64"/>
    <w:rsid w:val="00315E62"/>
    <w:rsid w:val="00331687"/>
    <w:rsid w:val="0034237A"/>
    <w:rsid w:val="00347693"/>
    <w:rsid w:val="00362413"/>
    <w:rsid w:val="00366DE5"/>
    <w:rsid w:val="003728C5"/>
    <w:rsid w:val="00382BC5"/>
    <w:rsid w:val="00395EBE"/>
    <w:rsid w:val="003A1017"/>
    <w:rsid w:val="003D4B0F"/>
    <w:rsid w:val="003E155B"/>
    <w:rsid w:val="00402522"/>
    <w:rsid w:val="00430E72"/>
    <w:rsid w:val="00431705"/>
    <w:rsid w:val="00440F58"/>
    <w:rsid w:val="004568AC"/>
    <w:rsid w:val="0046514E"/>
    <w:rsid w:val="004D41DE"/>
    <w:rsid w:val="005205D2"/>
    <w:rsid w:val="005477B9"/>
    <w:rsid w:val="0058269A"/>
    <w:rsid w:val="00582D97"/>
    <w:rsid w:val="00595E96"/>
    <w:rsid w:val="005D6580"/>
    <w:rsid w:val="005F2D9C"/>
    <w:rsid w:val="005F42C0"/>
    <w:rsid w:val="00613919"/>
    <w:rsid w:val="00652B09"/>
    <w:rsid w:val="006A31F9"/>
    <w:rsid w:val="006B265F"/>
    <w:rsid w:val="006D63EF"/>
    <w:rsid w:val="006E3ECD"/>
    <w:rsid w:val="006F63C1"/>
    <w:rsid w:val="007523BD"/>
    <w:rsid w:val="0075441E"/>
    <w:rsid w:val="007725FE"/>
    <w:rsid w:val="007757F9"/>
    <w:rsid w:val="00790156"/>
    <w:rsid w:val="00794FC7"/>
    <w:rsid w:val="007C4294"/>
    <w:rsid w:val="007E04C0"/>
    <w:rsid w:val="00805361"/>
    <w:rsid w:val="008616B1"/>
    <w:rsid w:val="008A5BE7"/>
    <w:rsid w:val="008B548D"/>
    <w:rsid w:val="008B589D"/>
    <w:rsid w:val="008C41C4"/>
    <w:rsid w:val="008D21AA"/>
    <w:rsid w:val="008D56A0"/>
    <w:rsid w:val="008F60EB"/>
    <w:rsid w:val="009759E9"/>
    <w:rsid w:val="009800EA"/>
    <w:rsid w:val="009940EC"/>
    <w:rsid w:val="009A5EFE"/>
    <w:rsid w:val="009B43AA"/>
    <w:rsid w:val="009C75CA"/>
    <w:rsid w:val="009E1174"/>
    <w:rsid w:val="00A16CA9"/>
    <w:rsid w:val="00A208B0"/>
    <w:rsid w:val="00A272CB"/>
    <w:rsid w:val="00A370F2"/>
    <w:rsid w:val="00A45D98"/>
    <w:rsid w:val="00A72E6A"/>
    <w:rsid w:val="00A75730"/>
    <w:rsid w:val="00A8540B"/>
    <w:rsid w:val="00AC1DCF"/>
    <w:rsid w:val="00AD5531"/>
    <w:rsid w:val="00AD743F"/>
    <w:rsid w:val="00B042EE"/>
    <w:rsid w:val="00B045F5"/>
    <w:rsid w:val="00B27781"/>
    <w:rsid w:val="00B41397"/>
    <w:rsid w:val="00B51FFD"/>
    <w:rsid w:val="00B81B03"/>
    <w:rsid w:val="00BD445C"/>
    <w:rsid w:val="00BD5897"/>
    <w:rsid w:val="00BD7852"/>
    <w:rsid w:val="00BE5EB6"/>
    <w:rsid w:val="00BF65B5"/>
    <w:rsid w:val="00C150B4"/>
    <w:rsid w:val="00C45CAA"/>
    <w:rsid w:val="00C60E32"/>
    <w:rsid w:val="00C7011D"/>
    <w:rsid w:val="00C74397"/>
    <w:rsid w:val="00C80573"/>
    <w:rsid w:val="00C96B7F"/>
    <w:rsid w:val="00CA5FA8"/>
    <w:rsid w:val="00CD1F8D"/>
    <w:rsid w:val="00D10ECC"/>
    <w:rsid w:val="00D165FB"/>
    <w:rsid w:val="00D16896"/>
    <w:rsid w:val="00D21A54"/>
    <w:rsid w:val="00D27C6B"/>
    <w:rsid w:val="00D3309E"/>
    <w:rsid w:val="00D841F2"/>
    <w:rsid w:val="00D960EF"/>
    <w:rsid w:val="00DC5A66"/>
    <w:rsid w:val="00DE0F9A"/>
    <w:rsid w:val="00DF7832"/>
    <w:rsid w:val="00E116DB"/>
    <w:rsid w:val="00E17A91"/>
    <w:rsid w:val="00E30ECB"/>
    <w:rsid w:val="00E327DF"/>
    <w:rsid w:val="00E43299"/>
    <w:rsid w:val="00E47102"/>
    <w:rsid w:val="00E552D2"/>
    <w:rsid w:val="00E60159"/>
    <w:rsid w:val="00E634FE"/>
    <w:rsid w:val="00E823C6"/>
    <w:rsid w:val="00E92186"/>
    <w:rsid w:val="00E93CBD"/>
    <w:rsid w:val="00EA5980"/>
    <w:rsid w:val="00EA70B1"/>
    <w:rsid w:val="00EB2649"/>
    <w:rsid w:val="00EB734A"/>
    <w:rsid w:val="00EE3F2E"/>
    <w:rsid w:val="00F108B6"/>
    <w:rsid w:val="00F4132C"/>
    <w:rsid w:val="00F65905"/>
    <w:rsid w:val="00FC1B27"/>
    <w:rsid w:val="00FC430A"/>
    <w:rsid w:val="00FD5A96"/>
    <w:rsid w:val="00FF35C1"/>
    <w:rsid w:val="00FF539B"/>
    <w:rsid w:val="00FF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B43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4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B43AA"/>
    <w:rPr>
      <w:vertAlign w:val="superscript"/>
    </w:rPr>
  </w:style>
  <w:style w:type="paragraph" w:styleId="a6">
    <w:name w:val="Body Text Indent"/>
    <w:basedOn w:val="a"/>
    <w:link w:val="a7"/>
    <w:semiHidden/>
    <w:rsid w:val="009B43AA"/>
    <w:pPr>
      <w:tabs>
        <w:tab w:val="left" w:pos="1260"/>
      </w:tabs>
      <w:ind w:firstLine="720"/>
      <w:jc w:val="both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9B43AA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B43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B4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9B43A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B4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B4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B4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9B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4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9B43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B43AA"/>
  </w:style>
  <w:style w:type="paragraph" w:styleId="ad">
    <w:name w:val="footer"/>
    <w:basedOn w:val="a"/>
    <w:link w:val="ae"/>
    <w:rsid w:val="009B4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4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4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9B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B43AA"/>
  </w:style>
  <w:style w:type="character" w:styleId="af0">
    <w:name w:val="Hyperlink"/>
    <w:semiHidden/>
    <w:rsid w:val="009B43AA"/>
    <w:rPr>
      <w:color w:val="0000FF"/>
      <w:u w:val="single"/>
    </w:rPr>
  </w:style>
  <w:style w:type="paragraph" w:styleId="af1">
    <w:name w:val="List Paragraph"/>
    <w:uiPriority w:val="34"/>
    <w:qFormat/>
    <w:rsid w:val="009B43AA"/>
    <w:pPr>
      <w:widowControl w:val="0"/>
      <w:suppressAutoHyphens/>
      <w:ind w:left="720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21">
    <w:name w:val="Основной текст2"/>
    <w:rsid w:val="009B43AA"/>
    <w:pPr>
      <w:suppressAutoHyphens/>
      <w:spacing w:before="240" w:after="0" w:line="298" w:lineRule="exact"/>
      <w:ind w:hanging="1160"/>
      <w:jc w:val="both"/>
      <w:textAlignment w:val="baseline"/>
    </w:pPr>
    <w:rPr>
      <w:rFonts w:ascii="Arial" w:eastAsia="Arial" w:hAnsi="Arial" w:cs="Arial"/>
      <w:spacing w:val="5"/>
      <w:kern w:val="1"/>
      <w:sz w:val="23"/>
      <w:szCs w:val="23"/>
      <w:lang w:eastAsia="ar-SA"/>
    </w:rPr>
  </w:style>
  <w:style w:type="paragraph" w:customStyle="1" w:styleId="33">
    <w:name w:val="Основной текст (3)"/>
    <w:rsid w:val="009B43AA"/>
    <w:pPr>
      <w:suppressAutoHyphens/>
      <w:spacing w:before="240" w:after="240" w:line="302" w:lineRule="exact"/>
      <w:textAlignment w:val="baseline"/>
    </w:pPr>
    <w:rPr>
      <w:rFonts w:ascii="Arial" w:eastAsia="Arial" w:hAnsi="Arial" w:cs="Arial"/>
      <w:b/>
      <w:bCs/>
      <w:spacing w:val="7"/>
      <w:kern w:val="1"/>
      <w:sz w:val="23"/>
      <w:szCs w:val="23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B43A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43AA"/>
    <w:rPr>
      <w:rFonts w:ascii="Tahoma" w:eastAsia="Times New Roman" w:hAnsi="Tahoma" w:cs="Times New Roman"/>
      <w:sz w:val="16"/>
      <w:szCs w:val="16"/>
    </w:rPr>
  </w:style>
  <w:style w:type="paragraph" w:styleId="af4">
    <w:name w:val="No Spacing"/>
    <w:uiPriority w:val="99"/>
    <w:qFormat/>
    <w:rsid w:val="009B4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B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B43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4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B43AA"/>
    <w:rPr>
      <w:vertAlign w:val="superscript"/>
    </w:rPr>
  </w:style>
  <w:style w:type="paragraph" w:styleId="a6">
    <w:name w:val="Body Text Indent"/>
    <w:basedOn w:val="a"/>
    <w:link w:val="a7"/>
    <w:semiHidden/>
    <w:rsid w:val="009B43AA"/>
    <w:pPr>
      <w:tabs>
        <w:tab w:val="left" w:pos="1260"/>
      </w:tabs>
      <w:ind w:firstLine="720"/>
      <w:jc w:val="both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9B43AA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B43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B4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9B43A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B4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B4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B4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9B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4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9B43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B43AA"/>
  </w:style>
  <w:style w:type="paragraph" w:styleId="ad">
    <w:name w:val="footer"/>
    <w:basedOn w:val="a"/>
    <w:link w:val="ae"/>
    <w:rsid w:val="009B4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4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4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9B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B43AA"/>
  </w:style>
  <w:style w:type="character" w:styleId="af0">
    <w:name w:val="Hyperlink"/>
    <w:semiHidden/>
    <w:rsid w:val="009B43AA"/>
    <w:rPr>
      <w:color w:val="0000FF"/>
      <w:u w:val="single"/>
    </w:rPr>
  </w:style>
  <w:style w:type="paragraph" w:styleId="af1">
    <w:name w:val="List Paragraph"/>
    <w:uiPriority w:val="34"/>
    <w:qFormat/>
    <w:rsid w:val="009B43AA"/>
    <w:pPr>
      <w:widowControl w:val="0"/>
      <w:suppressAutoHyphens/>
      <w:ind w:left="720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21">
    <w:name w:val="Основной текст2"/>
    <w:rsid w:val="009B43AA"/>
    <w:pPr>
      <w:suppressAutoHyphens/>
      <w:spacing w:before="240" w:after="0" w:line="298" w:lineRule="exact"/>
      <w:ind w:hanging="1160"/>
      <w:jc w:val="both"/>
      <w:textAlignment w:val="baseline"/>
    </w:pPr>
    <w:rPr>
      <w:rFonts w:ascii="Arial" w:eastAsia="Arial" w:hAnsi="Arial" w:cs="Arial"/>
      <w:spacing w:val="5"/>
      <w:kern w:val="1"/>
      <w:sz w:val="23"/>
      <w:szCs w:val="23"/>
      <w:lang w:eastAsia="ar-SA"/>
    </w:rPr>
  </w:style>
  <w:style w:type="paragraph" w:customStyle="1" w:styleId="33">
    <w:name w:val="Основной текст (3)"/>
    <w:rsid w:val="009B43AA"/>
    <w:pPr>
      <w:suppressAutoHyphens/>
      <w:spacing w:before="240" w:after="240" w:line="302" w:lineRule="exact"/>
      <w:textAlignment w:val="baseline"/>
    </w:pPr>
    <w:rPr>
      <w:rFonts w:ascii="Arial" w:eastAsia="Arial" w:hAnsi="Arial" w:cs="Arial"/>
      <w:b/>
      <w:bCs/>
      <w:spacing w:val="7"/>
      <w:kern w:val="1"/>
      <w:sz w:val="23"/>
      <w:szCs w:val="23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B43A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43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9B4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B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264B-F725-4FFE-84FB-52D677AC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23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220к</cp:lastModifiedBy>
  <cp:revision>115</cp:revision>
  <cp:lastPrinted>2018-06-14T13:39:00Z</cp:lastPrinted>
  <dcterms:created xsi:type="dcterms:W3CDTF">2015-02-13T06:50:00Z</dcterms:created>
  <dcterms:modified xsi:type="dcterms:W3CDTF">2018-06-14T13:43:00Z</dcterms:modified>
</cp:coreProperties>
</file>