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0C" w:rsidRPr="000A7B0C" w:rsidRDefault="000A7B0C" w:rsidP="000A7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B0C">
        <w:rPr>
          <w:rFonts w:ascii="Times New Roman" w:hAnsi="Times New Roman" w:cs="Times New Roman"/>
          <w:b/>
          <w:sz w:val="24"/>
          <w:szCs w:val="24"/>
        </w:rPr>
        <w:t>Профилактика острых кишечных инфекций (ОКИ)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В структуре инфекционной патологии кишечные инфекции составляют около 20%, нанося значительный экономический ущерб.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К острым кишечным инфекциям относятся: дизентерия, сальмонеллез, гастроэнтерит, вирусный гепатит А, пищевые </w:t>
      </w:r>
      <w:proofErr w:type="spellStart"/>
      <w:r w:rsidRPr="000A7B0C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0A7B0C">
        <w:rPr>
          <w:rFonts w:ascii="Times New Roman" w:hAnsi="Times New Roman" w:cs="Times New Roman"/>
          <w:sz w:val="24"/>
          <w:szCs w:val="24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 w:rsidRPr="000A7B0C">
        <w:rPr>
          <w:rFonts w:ascii="Times New Roman" w:hAnsi="Times New Roman" w:cs="Times New Roman"/>
          <w:sz w:val="24"/>
          <w:szCs w:val="24"/>
        </w:rPr>
        <w:t>ротавирусный</w:t>
      </w:r>
      <w:proofErr w:type="spellEnd"/>
      <w:r w:rsidRPr="000A7B0C">
        <w:rPr>
          <w:rFonts w:ascii="Times New Roman" w:hAnsi="Times New Roman" w:cs="Times New Roman"/>
          <w:sz w:val="24"/>
          <w:szCs w:val="24"/>
        </w:rPr>
        <w:t xml:space="preserve"> гастроэнтерит, инфекция </w:t>
      </w:r>
      <w:proofErr w:type="spellStart"/>
      <w:r w:rsidRPr="000A7B0C">
        <w:rPr>
          <w:rFonts w:ascii="Times New Roman" w:hAnsi="Times New Roman" w:cs="Times New Roman"/>
          <w:sz w:val="24"/>
          <w:szCs w:val="24"/>
        </w:rPr>
        <w:t>норволк</w:t>
      </w:r>
      <w:proofErr w:type="spellEnd"/>
      <w:r w:rsidRPr="000A7B0C">
        <w:rPr>
          <w:rFonts w:ascii="Times New Roman" w:hAnsi="Times New Roman" w:cs="Times New Roman"/>
          <w:sz w:val="24"/>
          <w:szCs w:val="24"/>
        </w:rPr>
        <w:t xml:space="preserve">-вирусная (эпидемический вирусный гастроэнтерит) в народе известные как «кишечный грипп, ОРВИ с кишечным синдромом».    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 Большинство возбудителей кишечных инфекций отличаются высокой устойчивостью. </w:t>
      </w:r>
      <w:proofErr w:type="gramStart"/>
      <w:r w:rsidRPr="000A7B0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A7B0C">
        <w:rPr>
          <w:rFonts w:ascii="Times New Roman" w:hAnsi="Times New Roman" w:cs="Times New Roman"/>
          <w:sz w:val="24"/>
          <w:szCs w:val="24"/>
        </w:rPr>
        <w:t xml:space="preserve">: возбудители брюшного тифа и паратифов остаются жизнеспособными в молоке более 70 дней, в воде несколько месяцев. Дизентерийные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b/>
          <w:sz w:val="24"/>
          <w:szCs w:val="24"/>
        </w:rPr>
        <w:t xml:space="preserve">Как проявляются кишечные инфекции?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Как правило они начинаются остро, с повышения температуры, жидкого стула, болей в животе, может быть тошнота и рвота.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Основные распространители кишечных инфекций - больные люди. Опасными могут быть не только те, у кого кишечное расстройство ярко выражено, но и люди больные настолько легко,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 w:rsidRPr="000A7B0C">
        <w:rPr>
          <w:rFonts w:ascii="Times New Roman" w:hAnsi="Times New Roman" w:cs="Times New Roman"/>
          <w:sz w:val="24"/>
          <w:szCs w:val="24"/>
        </w:rPr>
        <w:t>бактерионосители</w:t>
      </w:r>
      <w:proofErr w:type="spellEnd"/>
      <w:r w:rsidRPr="000A7B0C">
        <w:rPr>
          <w:rFonts w:ascii="Times New Roman" w:hAnsi="Times New Roman" w:cs="Times New Roman"/>
          <w:sz w:val="24"/>
          <w:szCs w:val="24"/>
        </w:rPr>
        <w:t xml:space="preserve">, ведь их не изолируют, они широко и свободно общаются с другими людьми и, не считая себя способными заражать, не соблюдают мер предосторожности.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и достигнут такого количество, которое способно вызвать заболевание.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 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>Еще один важный путь передачи возбудителей - загрязненная вода. В жаркие месяцы большую осторожность должны проявлять все, кто выезжает отдыхать за город - всегда следует брать с собой запас кипяченой воды, чтобы не приходилось пользоваться непроверенными источниками. Купл</w:t>
      </w:r>
      <w:r w:rsidRPr="000A7B0C">
        <w:rPr>
          <w:rFonts w:ascii="Times New Roman" w:hAnsi="Times New Roman" w:cs="Times New Roman"/>
          <w:sz w:val="24"/>
          <w:szCs w:val="24"/>
        </w:rPr>
        <w:t xml:space="preserve">енные на рынках овощи и фрукты </w:t>
      </w:r>
      <w:r w:rsidRPr="000A7B0C">
        <w:rPr>
          <w:rFonts w:ascii="Times New Roman" w:hAnsi="Times New Roman" w:cs="Times New Roman"/>
          <w:sz w:val="24"/>
          <w:szCs w:val="24"/>
        </w:rPr>
        <w:t>необходимо промывать кипяченой водой. Заразиться можно и купаясь в реке, пруде, озере, ведь нередко при этом люди заглатывают воду.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</w:t>
      </w:r>
      <w:r w:rsidRPr="000A7B0C">
        <w:rPr>
          <w:rFonts w:ascii="Times New Roman" w:hAnsi="Times New Roman" w:cs="Times New Roman"/>
          <w:sz w:val="24"/>
          <w:szCs w:val="24"/>
        </w:rPr>
        <w:lastRenderedPageBreak/>
        <w:t xml:space="preserve">дезинфекцию, начать лечение. </w:t>
      </w:r>
      <w:r w:rsidRPr="000A7B0C"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Распространение кишечных инфекций можно предупредить. Эксперты Всемирной Организации Здравоохранения разработали </w:t>
      </w:r>
      <w:r w:rsidRPr="000A7B0C">
        <w:rPr>
          <w:rFonts w:ascii="Times New Roman" w:hAnsi="Times New Roman" w:cs="Times New Roman"/>
          <w:b/>
          <w:sz w:val="24"/>
          <w:szCs w:val="24"/>
        </w:rPr>
        <w:t>десять «золотых» заповедей для предотвращения кишечных инфекций: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 •1. Выбор безопасных пищевых продуктов.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 •2. Тщательное приготовление пищи.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>•3. Употреблять пищу по возможности сразу после приготовления.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 •4. Тщательно хранить пищевые продукты.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•5. Тщательно подогревать приготовленную заранее пищу.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•6. Не допускать контакта между сырыми и готовыми пищевыми продуктами.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•7. Часто мыть руки. 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>•8. Содержать кухню в чистоте.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 •9. Защищать пищу от насекомых, грызунов и других животных.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>•10. Использовать качественную, чистую воду.</w:t>
      </w:r>
    </w:p>
    <w:p w:rsidR="000A7B0C" w:rsidRPr="000A7B0C" w:rsidRDefault="000A7B0C" w:rsidP="000A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B0C" w:rsidRPr="000A7B0C" w:rsidRDefault="000A7B0C" w:rsidP="000A7B0C">
      <w:pPr>
        <w:rPr>
          <w:rFonts w:ascii="Times New Roman" w:hAnsi="Times New Roman" w:cs="Times New Roman"/>
          <w:sz w:val="24"/>
          <w:szCs w:val="24"/>
        </w:rPr>
      </w:pPr>
    </w:p>
    <w:p w:rsidR="000A7B0C" w:rsidRPr="000A7B0C" w:rsidRDefault="000A7B0C" w:rsidP="000A7B0C">
      <w:pPr>
        <w:rPr>
          <w:rFonts w:ascii="Times New Roman" w:hAnsi="Times New Roman" w:cs="Times New Roman"/>
          <w:sz w:val="24"/>
          <w:szCs w:val="24"/>
        </w:rPr>
      </w:pPr>
    </w:p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/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A7B0C">
        <w:rPr>
          <w:rFonts w:ascii="Times New Roman" w:hAnsi="Times New Roman" w:cs="Times New Roman"/>
          <w:b/>
          <w:sz w:val="24"/>
          <w:szCs w:val="24"/>
        </w:rPr>
        <w:t>Энтеровирусные инфекции (</w:t>
      </w:r>
      <w:proofErr w:type="gramStart"/>
      <w:r w:rsidRPr="000A7B0C">
        <w:rPr>
          <w:rFonts w:ascii="Times New Roman" w:hAnsi="Times New Roman" w:cs="Times New Roman"/>
          <w:b/>
          <w:sz w:val="24"/>
          <w:szCs w:val="24"/>
        </w:rPr>
        <w:t>ЭВИ)</w:t>
      </w:r>
      <w:r w:rsidRPr="000A7B0C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0A7B0C">
        <w:rPr>
          <w:rFonts w:ascii="Times New Roman" w:hAnsi="Times New Roman" w:cs="Times New Roman"/>
          <w:sz w:val="24"/>
          <w:szCs w:val="24"/>
        </w:rPr>
        <w:t xml:space="preserve"> группа острых заболеваний, вызываемых </w:t>
      </w:r>
      <w:proofErr w:type="spellStart"/>
      <w:r w:rsidRPr="000A7B0C">
        <w:rPr>
          <w:rFonts w:ascii="Times New Roman" w:hAnsi="Times New Roman" w:cs="Times New Roman"/>
          <w:sz w:val="24"/>
          <w:szCs w:val="24"/>
        </w:rPr>
        <w:t>энтеровирусами</w:t>
      </w:r>
      <w:proofErr w:type="spellEnd"/>
      <w:r w:rsidRPr="000A7B0C">
        <w:rPr>
          <w:rFonts w:ascii="Times New Roman" w:hAnsi="Times New Roman" w:cs="Times New Roman"/>
          <w:sz w:val="24"/>
          <w:szCs w:val="24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B0C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0A7B0C">
        <w:rPr>
          <w:rFonts w:ascii="Times New Roman" w:hAnsi="Times New Roman" w:cs="Times New Roman"/>
          <w:sz w:val="24"/>
          <w:szCs w:val="24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 ЭВИ характеризуются быстрым распространением заболевания. 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Возможные пути передачи инфекции: воздушно-капельный, контактно-бытовой, пищевой и водный. Серозный вирусный менингит является наиболее типичной и тяжелой формой энтеровирусной инфекции. Источником инфекции являются больные и вирусоносители, в том числе больные бессимптомной формой. </w:t>
      </w:r>
    </w:p>
    <w:p w:rsidR="000A7B0C" w:rsidRP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 xml:space="preserve">Для предупреждения заболевания энтеровирусной инфекции необходимо соблюдать меры профилактики, в основном, те же, что и при кишечных инфекциях: 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1.Употреблять гарантированно безопасную воду и напитки (кипяченная вода и напитки в фабричной упаковке). 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2.Употреблять в пищу продукты, прошедшие термическую обработку. 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3.Тщательно мыть фрукты и овощи безопасной водой с последующим ополаскиванием кипятком. </w:t>
      </w:r>
    </w:p>
    <w:p w:rsidR="000A7B0C" w:rsidRP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>4.Не допускать при купании в водоемах и бассейнах попадания воды в рот.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5.Соблюдать элементарные правила личной гигиены: мыть руки (тщательно и с мылом!) перед едой, после туалета, после улицы, общения с животными 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6.Следует избегать посещения массовых мероприятий, мест с большим количеством людей (общественный транспорт, кинотеатры и т.д.). 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7.Рекомендуется влажная уборка жилых помещений не реже 2 раз в день, проветривание помещений. </w:t>
      </w:r>
    </w:p>
    <w:p w:rsid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 w:rsidRPr="000A7B0C">
        <w:rPr>
          <w:rFonts w:ascii="Times New Roman" w:hAnsi="Times New Roman" w:cs="Times New Roman"/>
          <w:sz w:val="24"/>
          <w:szCs w:val="24"/>
        </w:rPr>
        <w:t xml:space="preserve">8.Ни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</w:t>
      </w:r>
    </w:p>
    <w:p w:rsidR="000A7B0C" w:rsidRP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7B0C">
        <w:rPr>
          <w:rFonts w:ascii="Times New Roman" w:hAnsi="Times New Roman" w:cs="Times New Roman"/>
          <w:sz w:val="24"/>
          <w:szCs w:val="24"/>
        </w:rPr>
        <w:t>При первых признаках заболевания необходимо немедленно обращаться за медицинской помощью, не заниматься самолечением!</w:t>
      </w:r>
    </w:p>
    <w:p w:rsidR="000A7B0C" w:rsidRPr="000A7B0C" w:rsidRDefault="000A7B0C" w:rsidP="000A7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B0C" w:rsidRDefault="000A7B0C" w:rsidP="000A7B0C"/>
    <w:p w:rsidR="00F86CF9" w:rsidRDefault="00F86CF9" w:rsidP="000A7B0C"/>
    <w:p w:rsidR="00F86CF9" w:rsidRDefault="00F86CF9" w:rsidP="000A7B0C"/>
    <w:p w:rsidR="00D73CDD" w:rsidRDefault="000A7B0C" w:rsidP="00F86CF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DD">
        <w:rPr>
          <w:rFonts w:ascii="Times New Roman" w:hAnsi="Times New Roman" w:cs="Times New Roman"/>
          <w:b/>
          <w:sz w:val="24"/>
          <w:szCs w:val="24"/>
        </w:rPr>
        <w:t>Внимание – серозный менингит</w:t>
      </w:r>
      <w:r w:rsidR="00D73CDD" w:rsidRPr="00D73CDD">
        <w:rPr>
          <w:rFonts w:ascii="Times New Roman" w:hAnsi="Times New Roman" w:cs="Times New Roman"/>
          <w:b/>
          <w:sz w:val="24"/>
          <w:szCs w:val="24"/>
        </w:rPr>
        <w:t>!</w:t>
      </w:r>
    </w:p>
    <w:p w:rsidR="00F86CF9" w:rsidRDefault="00F86CF9" w:rsidP="00F86CF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73CDD" w:rsidRDefault="00D73CDD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Ежегодно в летне-осенний период регистрируется заболеваемость среди населения серозным менингитом. </w:t>
      </w:r>
    </w:p>
    <w:p w:rsidR="00F86CF9" w:rsidRDefault="00D73CDD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Серозный менингит – одно из клинических проявлений энтеровирусной инфекции. Возбудители этого инфекционного заболевания относятся к кишечным вирусам и называются </w:t>
      </w:r>
      <w:proofErr w:type="spellStart"/>
      <w:r w:rsidR="000A7B0C" w:rsidRPr="00D73CDD">
        <w:rPr>
          <w:rFonts w:ascii="Times New Roman" w:hAnsi="Times New Roman" w:cs="Times New Roman"/>
          <w:sz w:val="24"/>
          <w:szCs w:val="24"/>
        </w:rPr>
        <w:t>энтеровирусами</w:t>
      </w:r>
      <w:proofErr w:type="spellEnd"/>
      <w:r w:rsidR="000A7B0C" w:rsidRPr="00D73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CF9" w:rsidRDefault="00F86CF9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7B0C" w:rsidRPr="00D73CDD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="000A7B0C" w:rsidRPr="00D73CDD">
        <w:rPr>
          <w:rFonts w:ascii="Times New Roman" w:hAnsi="Times New Roman" w:cs="Times New Roman"/>
          <w:sz w:val="24"/>
          <w:szCs w:val="24"/>
        </w:rPr>
        <w:t xml:space="preserve"> широко распространены в окружающей среде (вода открытых водоемов, почва, растительность и др.). </w:t>
      </w:r>
      <w:proofErr w:type="spellStart"/>
      <w:r w:rsidR="000A7B0C" w:rsidRPr="00D73CDD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="000A7B0C" w:rsidRPr="00D73CDD">
        <w:rPr>
          <w:rFonts w:ascii="Times New Roman" w:hAnsi="Times New Roman" w:cs="Times New Roman"/>
          <w:sz w:val="24"/>
          <w:szCs w:val="24"/>
        </w:rPr>
        <w:t xml:space="preserve"> устойчивы к 70 % спирту, к замораживанию, действию ультразвука, поверхностно-активным веществам и детергентам. </w:t>
      </w: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Однако, нагревание до 50ºC и выше, высушивание, УФ-облучение, обработка хлорсодержащими </w:t>
      </w:r>
      <w:r w:rsidRPr="00D73CDD">
        <w:rPr>
          <w:rFonts w:ascii="Times New Roman" w:hAnsi="Times New Roman" w:cs="Times New Roman"/>
          <w:sz w:val="24"/>
          <w:szCs w:val="24"/>
        </w:rPr>
        <w:t>препаратами приводит</w:t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 к быстрой </w:t>
      </w:r>
      <w:proofErr w:type="spellStart"/>
      <w:proofErr w:type="gramStart"/>
      <w:r w:rsidR="000A7B0C" w:rsidRPr="00D73CDD">
        <w:rPr>
          <w:rFonts w:ascii="Times New Roman" w:hAnsi="Times New Roman" w:cs="Times New Roman"/>
          <w:sz w:val="24"/>
          <w:szCs w:val="24"/>
        </w:rPr>
        <w:t>инактивации</w:t>
      </w:r>
      <w:proofErr w:type="spellEnd"/>
      <w:r w:rsidR="000A7B0C" w:rsidRPr="00D73C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7B0C" w:rsidRPr="00D73CDD">
        <w:rPr>
          <w:rFonts w:ascii="Times New Roman" w:hAnsi="Times New Roman" w:cs="Times New Roman"/>
          <w:sz w:val="24"/>
          <w:szCs w:val="24"/>
        </w:rPr>
        <w:t>энтеровирусов</w:t>
      </w:r>
      <w:proofErr w:type="spellEnd"/>
      <w:proofErr w:type="gramEnd"/>
      <w:r w:rsidR="000A7B0C" w:rsidRPr="00D73C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Источник инфекции – человек, больной энтеровирусной инфекцией, или носитель. Передача инфекции идет в основном через пищу и воду, особенно часто через плохо вымытые овощи, фрукты, а также контактно-бытовым путём заражения от больного человека к здоровому. Не исключается и воздушно-капельный путь передачи. </w:t>
      </w: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Энтеровирусная инфекция характеризуется многообразием клинических форм. </w:t>
      </w:r>
    </w:p>
    <w:p w:rsidR="00F86CF9" w:rsidRDefault="00F86CF9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При всех формах резко повышается температура до 39 – 40º, могут быть герпетические высыпания в зеве, приступообразные боли в мышцах, иногда развивается картина серозного менингита (головная боль, рвота). </w:t>
      </w:r>
    </w:p>
    <w:p w:rsidR="00F86CF9" w:rsidRDefault="00F86CF9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Заболевание может протекать в виде стоматита, ларингита. Может иметь картину, схожую с заболеванием краснухой и корью (сыпь). Картина заболевания иногда протекает с симптомами энтероколита (появляется диарея, боли в животе). Иногда заболевание протекает в форме полиомиелита с вялыми параличами и парезами конечностей. </w:t>
      </w:r>
    </w:p>
    <w:p w:rsidR="00F86CF9" w:rsidRDefault="00F86CF9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Исход заболеваний всех клинических форм благоприятный. </w:t>
      </w:r>
    </w:p>
    <w:p w:rsidR="00F86CF9" w:rsidRDefault="00F86CF9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F86CF9">
        <w:rPr>
          <w:rFonts w:ascii="Times New Roman" w:hAnsi="Times New Roman" w:cs="Times New Roman"/>
          <w:i/>
          <w:sz w:val="24"/>
          <w:szCs w:val="24"/>
        </w:rPr>
        <w:t xml:space="preserve">Меры профилактики: </w:t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основная мера – изоляция заболевшего энтеровирусной инфекцией и обязательное проведение генеральной уборки с дезинфицирующими средствами в квартире после госпитализации больного. </w:t>
      </w:r>
    </w:p>
    <w:p w:rsidR="00F86CF9" w:rsidRDefault="00F86CF9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D73CDD">
        <w:rPr>
          <w:rFonts w:ascii="Times New Roman" w:hAnsi="Times New Roman" w:cs="Times New Roman"/>
          <w:sz w:val="24"/>
          <w:szCs w:val="24"/>
        </w:rPr>
        <w:t xml:space="preserve">Необходимо соблюдать правила личной гигиены: </w:t>
      </w:r>
    </w:p>
    <w:p w:rsidR="00F86CF9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>• Воспитывать у себя привычку обязательно мыть руки перед едой и после туалета.</w:t>
      </w:r>
    </w:p>
    <w:p w:rsidR="00F86CF9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 xml:space="preserve"> • Не допускать скопления грязи под ногтями. </w:t>
      </w:r>
    </w:p>
    <w:p w:rsidR="00F86CF9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 xml:space="preserve">• Воду для питья употреблять кипяченную, бутилированную или из питьевого фонтанчика с системой доочистки водопроводной воды. </w:t>
      </w:r>
    </w:p>
    <w:p w:rsidR="000A7B0C" w:rsidRPr="00D73CDD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>• Овощи и фрукты, в том числе цитрусовые и бананы, употреблять только после мытья их чистой водой и ошпаривания кипятком; разливное молоко кипятить; творог, приготовленный из сырого молока или развесной, лучше употреблять только в виде блюд с термической обработкой.</w:t>
      </w:r>
    </w:p>
    <w:p w:rsidR="00F86CF9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>• Оберегать от мух пищевые продукты, грязную посуду сразу мыть, бачки и вёдра с мусором систематически опорожнять и мыть. Чтобы мухи не залетали в квартиру, окна и форточки затягивать сеткой.</w:t>
      </w:r>
    </w:p>
    <w:p w:rsidR="00F86CF9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 xml:space="preserve"> • Все пищевые продукты хранить закрытыми в чистой посуде, скоропортящиеся сохранять в холодильниках в пределах допустимых сроков хранения.</w:t>
      </w:r>
    </w:p>
    <w:p w:rsidR="00F86CF9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 xml:space="preserve"> • Хлеб нужно носить из магазина в мешочке, отдельно от других продуктов.</w:t>
      </w:r>
    </w:p>
    <w:p w:rsidR="00F86CF9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 xml:space="preserve"> • Обязательно соблюдать чистоту в доме, чаще проветривать помещения, ежедневно проводить влажную уборку. </w:t>
      </w:r>
    </w:p>
    <w:p w:rsidR="000A7B0C" w:rsidRPr="00D73CDD" w:rsidRDefault="000A7B0C" w:rsidP="00F86CF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3CDD">
        <w:rPr>
          <w:rFonts w:ascii="Times New Roman" w:hAnsi="Times New Roman" w:cs="Times New Roman"/>
          <w:sz w:val="24"/>
          <w:szCs w:val="24"/>
        </w:rPr>
        <w:t>• Купаться можно только в специально отведенных местах.</w:t>
      </w:r>
    </w:p>
    <w:p w:rsidR="00D73CDD" w:rsidRDefault="00D73CDD" w:rsidP="00F86CF9">
      <w:pPr>
        <w:spacing w:after="0" w:line="240" w:lineRule="exact"/>
      </w:pPr>
    </w:p>
    <w:p w:rsidR="00D73CDD" w:rsidRDefault="00D73CDD" w:rsidP="00F86CF9">
      <w:pPr>
        <w:spacing w:after="0" w:line="240" w:lineRule="exact"/>
      </w:pPr>
    </w:p>
    <w:p w:rsidR="00D73CDD" w:rsidRDefault="00D73CDD" w:rsidP="00F86CF9">
      <w:pPr>
        <w:spacing w:after="0" w:line="240" w:lineRule="exact"/>
      </w:pPr>
    </w:p>
    <w:p w:rsidR="00D73CDD" w:rsidRDefault="00D73CDD" w:rsidP="00F86CF9">
      <w:pPr>
        <w:spacing w:after="0" w:line="240" w:lineRule="exact"/>
      </w:pPr>
    </w:p>
    <w:p w:rsidR="00D73CDD" w:rsidRDefault="00D73CDD" w:rsidP="00F86CF9">
      <w:pPr>
        <w:spacing w:after="0" w:line="240" w:lineRule="exact"/>
      </w:pPr>
    </w:p>
    <w:p w:rsidR="00F86CF9" w:rsidRDefault="00F86CF9" w:rsidP="00F86CF9">
      <w:pPr>
        <w:spacing w:after="0" w:line="240" w:lineRule="exact"/>
      </w:pPr>
    </w:p>
    <w:p w:rsidR="00F86CF9" w:rsidRDefault="00F86CF9" w:rsidP="00F86CF9">
      <w:pPr>
        <w:spacing w:after="0" w:line="240" w:lineRule="exact"/>
      </w:pPr>
    </w:p>
    <w:p w:rsidR="00F86CF9" w:rsidRDefault="00F86CF9" w:rsidP="00F86CF9">
      <w:pPr>
        <w:spacing w:after="0" w:line="240" w:lineRule="exact"/>
      </w:pPr>
    </w:p>
    <w:p w:rsidR="00EE4A1B" w:rsidRDefault="00EE4A1B" w:rsidP="000A7B0C"/>
    <w:p w:rsidR="00EE4A1B" w:rsidRDefault="00EE4A1B" w:rsidP="000A7B0C"/>
    <w:p w:rsidR="00EE4A1B" w:rsidRPr="00EE4A1B" w:rsidRDefault="000A7B0C" w:rsidP="00EE4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1B">
        <w:rPr>
          <w:rFonts w:ascii="Times New Roman" w:hAnsi="Times New Roman" w:cs="Times New Roman"/>
          <w:b/>
          <w:sz w:val="24"/>
          <w:szCs w:val="24"/>
        </w:rPr>
        <w:lastRenderedPageBreak/>
        <w:t>Осторожно! Клещи!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Иксодовые клещи, в обилии обитающие в лесах Тюменской области, являются основными переносчиками возбудителей таких заболеваний как клещевой энцефалит и клещевой иксодовый </w:t>
      </w:r>
      <w:proofErr w:type="spellStart"/>
      <w:r w:rsidR="000A7B0C" w:rsidRPr="00EE4A1B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="000A7B0C" w:rsidRPr="00EE4A1B">
        <w:rPr>
          <w:rFonts w:ascii="Times New Roman" w:hAnsi="Times New Roman" w:cs="Times New Roman"/>
          <w:sz w:val="24"/>
          <w:szCs w:val="24"/>
        </w:rPr>
        <w:t>.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Клещевой энцефалит – вирусное заболевание, поражающее головной и спинной мозг. Заболевание возникает вследствие присасывания клеща. При укусе клещом вирус мгновенно проникает в кровь. В тяжелых случаях исходом заболевания может быть инвалидность или смерть.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Иксодовый клещевой </w:t>
      </w:r>
      <w:proofErr w:type="spellStart"/>
      <w:r w:rsidR="000A7B0C" w:rsidRPr="00EE4A1B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="000A7B0C" w:rsidRPr="00EE4A1B">
        <w:rPr>
          <w:rFonts w:ascii="Times New Roman" w:hAnsi="Times New Roman" w:cs="Times New Roman"/>
          <w:sz w:val="24"/>
          <w:szCs w:val="24"/>
        </w:rPr>
        <w:t xml:space="preserve"> (болезнь Лайма) – инфекционное заболевание, имеющее наклонность к хроническому и рецидивирующему течению и преимущественному поражению кожи, нервной системы, опорно-двигательного аппарата и сердца.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Любимые места засады клещей: обочины лесных дорог, густой подлесок, трава, залежи поваленных деревьев, ветки кустарников на высоте до 1 метра, низкие сырые места.  </w:t>
      </w: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Клещи нападают на человека не только в лесу, встретиться с ними вы можете и в городских парках и скверах, на огородах и дачных участках. Клещ может перебраться на вас с рядом сидящего в транспорте грибника или садовода, а также «неофициально» прибыть в дом, притаившись в шерсти домашних животных или с букетом полевых цветов. </w:t>
      </w: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Сезон нападения клещей начинается в апреле и заканчивается в октябре. Наиболее активны клещи в начале лета. Пик их численности и активности приходится на май-июнь. </w:t>
      </w: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Укус клеща практически незаметен: клещ вводит в ранку обезболивающее вещество. Поэтому обнаруживается клещ, как правило, не сразу. Чаще всего клещ впивается в подмышечные впадины, в шею, кожу за ушами, пах, но может оказаться в любом другом месте.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Если вы обнаружили на себе присосавшегося клеща, то, как можно быстрее удалите его. Нельзя всосавшегося клеща пытаться давить или резко выдергивать. После извлечения руки и место укуса необходимо продезинфицировать (например, протереть спиртом, а место укуса обработать раствором йода).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Обращаться за медицинской помощью необходимо как можно раньше, для проведения профилактических мероприятий, защищающих вас от развития клещевых инфекций.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Взрослым жителям г. Тюмени окажут помощь окажут в приемном отделении Тюменской областной инфекционной клинической больницы (ул. Комсомольская, 54а). Детям до 17 лет нужно обратиться в приемное отделение детского стационара Областной клинической больницы № 2 (ул. </w:t>
      </w:r>
      <w:proofErr w:type="spellStart"/>
      <w:r w:rsidR="000A7B0C" w:rsidRPr="00EE4A1B">
        <w:rPr>
          <w:rFonts w:ascii="Times New Roman" w:hAnsi="Times New Roman" w:cs="Times New Roman"/>
          <w:sz w:val="24"/>
          <w:szCs w:val="24"/>
        </w:rPr>
        <w:t>Мельникайте</w:t>
      </w:r>
      <w:proofErr w:type="spellEnd"/>
      <w:r w:rsidR="000A7B0C" w:rsidRPr="00EE4A1B">
        <w:rPr>
          <w:rFonts w:ascii="Times New Roman" w:hAnsi="Times New Roman" w:cs="Times New Roman"/>
          <w:sz w:val="24"/>
          <w:szCs w:val="24"/>
        </w:rPr>
        <w:t>, 75).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 Жителям области помощь окажут в областных больницах муниципальных образований.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После укуса клеща необходимо ежедневно измерять температуру и наблюдать за самочувствием в течение 2-3 недель. При головной боли, повышении температуры, недомогании, покраснении в месте укуса немедленно обратитесь к врачу!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>Чтобы избежать нападения клещей необходимо выполнять простые правила при посещении леса:</w:t>
      </w:r>
    </w:p>
    <w:p w:rsidR="00EE4A1B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lastRenderedPageBreak/>
        <w:t xml:space="preserve"> - собираясь в лес, необходимо одеться так, чтобы избежать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заползания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 клеща под одежду: надеть головной убор, запястья плотно обхватить манжетами, рубашку заправить в брюки, брюки заправить в носки или сапоги, закрыть шею;</w:t>
      </w:r>
    </w:p>
    <w:p w:rsidR="00EE4A1B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 - одежду и открытые участки тела обработать противоклещевыми препаратами и отпугивающими средствами в соответствии с инструкцией по применению препарата; </w:t>
      </w:r>
    </w:p>
    <w:p w:rsidR="00EE4A1B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- каждые 10-15 минут осматривать себя и своих спутников, а вернувшись домой, тщательно проверить одежду и все тело (особенно внимательно область шеи и за ушами); </w:t>
      </w:r>
    </w:p>
    <w:p w:rsidR="00EE4A1B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- не рекомендуется садиться и ложиться на траву; устраивать стоянки и ночёвки в лесу следует на участках, лишённых травяной растительности или в сухих сосновых лесах на песчаных почвах; </w:t>
      </w:r>
    </w:p>
    <w:p w:rsidR="00EE4A1B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- не приносить домой букеты полевых и луговых цветов, черемухи, сирени; </w:t>
      </w:r>
    </w:p>
    <w:p w:rsidR="00EE4A1B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- после выгула домашних животных осматривать их на наличие клещей.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По телефону 8-9044-92-92-30 граждане и хозяйствующие субъекты смогут получить консультации по вопросам вакцинопрофилактики инфекций, передающихся клещами, индивидуальной защиты от клещей, проведения </w:t>
      </w:r>
      <w:proofErr w:type="spellStart"/>
      <w:r w:rsidR="000A7B0C" w:rsidRPr="00EE4A1B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="000A7B0C" w:rsidRPr="00EE4A1B">
        <w:rPr>
          <w:rFonts w:ascii="Times New Roman" w:hAnsi="Times New Roman" w:cs="Times New Roman"/>
          <w:sz w:val="24"/>
          <w:szCs w:val="24"/>
        </w:rPr>
        <w:t xml:space="preserve"> обработок, узнать правила поведения в случае присасывания клеща, адреса лабораторий для исследования клещей и др. </w:t>
      </w:r>
    </w:p>
    <w:p w:rsidR="000A7B0C" w:rsidRP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>Время работы «горячей линии» Управления Роспотребнадзора по Тюменской обла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: ежегодно с мая по сентябрь; Понедельник - Четверг: 9.00 - 18.00; Пятница: 9.00 - 16.45; Перерыв: 13.00 – 13.45. </w:t>
      </w:r>
    </w:p>
    <w:p w:rsidR="00EE4A1B" w:rsidRDefault="00EE4A1B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Для жителей муниципальных районов области будут работать «горячие линии» в территориальных отделах Управления: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• Территориальный отдел Управления Роспотребнадзора по Тюменской области в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Голышмановском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Армизонском,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Аромашевском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>, Омутинском районах: (34546) 2-52-82;</w:t>
      </w:r>
    </w:p>
    <w:p w:rsidR="00F35A63" w:rsidRPr="00F35A63" w:rsidRDefault="000A7B0C" w:rsidP="00EE4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A63">
        <w:rPr>
          <w:rFonts w:ascii="Times New Roman" w:hAnsi="Times New Roman" w:cs="Times New Roman"/>
          <w:b/>
          <w:sz w:val="24"/>
          <w:szCs w:val="24"/>
        </w:rPr>
        <w:t xml:space="preserve"> • Территориальный отдел Управления Роспотребнадзора по Тюменской области в г. Ялуторовске, Заводоуковском городском округе, </w:t>
      </w:r>
      <w:proofErr w:type="spellStart"/>
      <w:r w:rsidRPr="00F35A63">
        <w:rPr>
          <w:rFonts w:ascii="Times New Roman" w:hAnsi="Times New Roman" w:cs="Times New Roman"/>
          <w:b/>
          <w:sz w:val="24"/>
          <w:szCs w:val="24"/>
        </w:rPr>
        <w:t>Упоровском</w:t>
      </w:r>
      <w:proofErr w:type="spellEnd"/>
      <w:r w:rsidRPr="00F35A63">
        <w:rPr>
          <w:rFonts w:ascii="Times New Roman" w:hAnsi="Times New Roman" w:cs="Times New Roman"/>
          <w:b/>
          <w:sz w:val="24"/>
          <w:szCs w:val="24"/>
        </w:rPr>
        <w:t xml:space="preserve">, Юргинском, Ялуторовском районах: (34542) 9-03-46; 9-03-45; 9-03-41; 8(34535) 2-01-70;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• Территориальный отдел Управления Роспотребнадзора по Тюменской области в г. Ишиме,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Ишимском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Абатском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Викуловском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Сорокинском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 районах: 8(34551)6-03-47 (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г.Ишим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>); 8(34556)4-16-85 (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с.Абатское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>).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 • Территориальный отдел Управления Роспотребнадзора по Тюменской области в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Бердюжском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Казанском, Сладковском районах: (34553) 4-19-08, 4-20-16; </w:t>
      </w:r>
    </w:p>
    <w:p w:rsidR="000A7B0C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• Территориальный отдел Управления Роспотребнадзора по Тюменской области в г. Тобольске, Тобольском,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Вагайском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Уватском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Ярковском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 районах: (3456) 25-08-85, 25-21-83. Часы работы горячих линий в территориальных отделах: Понедельник - Четверг: 8.00 - 17.00; Пятница: 8.00 - 15.45; Перерыв: 12.00 – 12.45.   </w:t>
      </w:r>
    </w:p>
    <w:p w:rsidR="00F35A63" w:rsidRDefault="00F35A63" w:rsidP="00EE4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A63" w:rsidRDefault="00F35A63" w:rsidP="00EE4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A63" w:rsidRPr="00EE4A1B" w:rsidRDefault="00F35A63" w:rsidP="00EE4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A63" w:rsidRDefault="000A7B0C" w:rsidP="00F3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A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действий педагога при проведении мероприятий с детьми </w:t>
      </w:r>
    </w:p>
    <w:p w:rsidR="000A7B0C" w:rsidRPr="00F35A63" w:rsidRDefault="000A7B0C" w:rsidP="00F3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A63">
        <w:rPr>
          <w:rFonts w:ascii="Times New Roman" w:hAnsi="Times New Roman" w:cs="Times New Roman"/>
          <w:b/>
          <w:sz w:val="24"/>
          <w:szCs w:val="24"/>
        </w:rPr>
        <w:t>на открытом воздухе</w:t>
      </w:r>
    </w:p>
    <w:p w:rsidR="00F35A63" w:rsidRDefault="00F35A63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>Перед проведением мероприятия: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 1. Побеседуйте с детьми о риске заражения клещевыми инфекциями (энцефалит, болезнь </w:t>
      </w:r>
      <w:bookmarkStart w:id="0" w:name="_GoBack"/>
      <w:bookmarkEnd w:id="0"/>
      <w:r w:rsidR="00DA3E68" w:rsidRPr="00EE4A1B">
        <w:rPr>
          <w:rFonts w:ascii="Times New Roman" w:hAnsi="Times New Roman" w:cs="Times New Roman"/>
          <w:sz w:val="24"/>
          <w:szCs w:val="24"/>
        </w:rPr>
        <w:t>Лайма) и</w:t>
      </w:r>
      <w:r w:rsidRPr="00EE4A1B">
        <w:rPr>
          <w:rFonts w:ascii="Times New Roman" w:hAnsi="Times New Roman" w:cs="Times New Roman"/>
          <w:sz w:val="24"/>
          <w:szCs w:val="24"/>
        </w:rPr>
        <w:t xml:space="preserve"> о мерах защиты от клещей: своевременная вакцинация, правильное поведение, одежда для экскурсий на природу.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2. Предусмотрите наличие противоклещевых препаратов (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Претикс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ДЭФИантиклещ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>, Фумитокс-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антиклещ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Медифокс-антиклещ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Гардекс-антиклещ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>», "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Рефтамид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 Максимум" и «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Рефтамид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 таёжный», «Пикник-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антиклещ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Торнадоантиклещ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», мелок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Претикс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3. Накануне планируемого выезда/выхода на природу попросите детей одеться правильно: в брюки, которые нужно будет заправить в носки, рубашку с длинными рукавами и застегивающимися манжетами и, желательно, с капюшоном. Если капюшона нет, то на голову нужно будет надеть платок; рубашку или футболку – обязательно заправить в брюки.  Обувь должна быть закрытой; поверх рукавов можно надеть резинки. </w:t>
      </w:r>
    </w:p>
    <w:p w:rsidR="00F35A63" w:rsidRDefault="00F35A63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>В день проведения мероприятия: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 4. Перед началом мероприятия обработайте открытые участки тела и одежду противоклещевыми препаратами согласно инструкции по применению.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5. В ходе экскурсии каждые 10-15 минут останавливайтесь для само- и </w:t>
      </w:r>
      <w:proofErr w:type="spellStart"/>
      <w:r w:rsidRPr="00EE4A1B">
        <w:rPr>
          <w:rFonts w:ascii="Times New Roman" w:hAnsi="Times New Roman" w:cs="Times New Roman"/>
          <w:sz w:val="24"/>
          <w:szCs w:val="24"/>
        </w:rPr>
        <w:t>взаимоосмотров</w:t>
      </w:r>
      <w:proofErr w:type="spellEnd"/>
      <w:r w:rsidRPr="00EE4A1B">
        <w:rPr>
          <w:rFonts w:ascii="Times New Roman" w:hAnsi="Times New Roman" w:cs="Times New Roman"/>
          <w:sz w:val="24"/>
          <w:szCs w:val="24"/>
        </w:rPr>
        <w:t>.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 6. Не приносите с экскурсий цветы, травы, т.к. на них могут быть клещи. </w:t>
      </w:r>
    </w:p>
    <w:p w:rsidR="00F35A63" w:rsidRDefault="00F35A63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B0C" w:rsidRPr="00EE4A1B">
        <w:rPr>
          <w:rFonts w:ascii="Times New Roman" w:hAnsi="Times New Roman" w:cs="Times New Roman"/>
          <w:sz w:val="24"/>
          <w:szCs w:val="24"/>
        </w:rPr>
        <w:t xml:space="preserve">После проведения мероприятия: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7. Вернувшись домой, тщательно проверьте одежду и все тело (особенно внимательно область шеи и за ушами, под мышками, в паху, на сгибах локтей и под коленями).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8. По возможности развесьте верхнюю одежду на открытом солнце (клещи гибнут под прямыми солнечными лучами).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9. В случае обнаружения на теле или одежде еще не присосавшихся клещей, ни в коем случае не выбрасывайте их и не пытайтесь раздавить. Клещей следует уничтожить: сжечь на месте, если есть такая возможность, или же поместить в закрывающуюся банку для последующего уничтожения. </w:t>
      </w:r>
    </w:p>
    <w:p w:rsidR="00F35A63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 xml:space="preserve">10. В случае обнаружения на теле присосавшихся клещей, следует как можно быстрее их удалить: раздвинув ранку, с помощью нитки, раскачивающими движениями осторожно вытащить клеща и продезинфицировать ранку и руки. Либо обратиться за помощью в ближайший травматологический пункт (в поликлинике по месту жительства или любой травматологический пункт). </w:t>
      </w:r>
    </w:p>
    <w:p w:rsidR="00E210E3" w:rsidRPr="00EE4A1B" w:rsidRDefault="000A7B0C" w:rsidP="00EE4A1B">
      <w:pPr>
        <w:jc w:val="both"/>
        <w:rPr>
          <w:rFonts w:ascii="Times New Roman" w:hAnsi="Times New Roman" w:cs="Times New Roman"/>
          <w:sz w:val="24"/>
          <w:szCs w:val="24"/>
        </w:rPr>
      </w:pPr>
      <w:r w:rsidRPr="00EE4A1B">
        <w:rPr>
          <w:rFonts w:ascii="Times New Roman" w:hAnsi="Times New Roman" w:cs="Times New Roman"/>
          <w:sz w:val="24"/>
          <w:szCs w:val="24"/>
        </w:rPr>
        <w:t>11. Самостоятельно снятого всосавшегося клеща не выбрасывать, а сдать для лабораторного исследования и обратиться за медицинской помощью как можно раньше, для проведения профилактических мероприятий, защищающих от развития</w:t>
      </w:r>
    </w:p>
    <w:sectPr w:rsidR="00E210E3" w:rsidRPr="00EE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11"/>
    <w:rsid w:val="000A7B0C"/>
    <w:rsid w:val="00D22811"/>
    <w:rsid w:val="00D73CDD"/>
    <w:rsid w:val="00DA3E68"/>
    <w:rsid w:val="00E210E3"/>
    <w:rsid w:val="00EE4A1B"/>
    <w:rsid w:val="00F35A63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AB48-B1E1-4F08-B571-FDD5F33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2017-05-29T03:43:00Z</dcterms:created>
  <dcterms:modified xsi:type="dcterms:W3CDTF">2017-05-29T04:22:00Z</dcterms:modified>
</cp:coreProperties>
</file>