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8F" w:rsidRDefault="00BF618F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42290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8F" w:rsidRDefault="00BF61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3C6D8F" w:rsidRDefault="00BF61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ЗАВОДОУКОВСКОГО ГОРОДСКОГО ОКРУГА</w:t>
      </w:r>
    </w:p>
    <w:p w:rsidR="003C6D8F" w:rsidRDefault="00BF618F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6401435" cy="635"/>
                <wp:effectExtent l="0" t="0" r="0" b="0"/>
                <wp:wrapNone/>
                <wp:docPr id="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8pt,12.8pt" to="485.95pt,12.8pt" ID="Прямая соединительная линия 12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3C6D8F" w:rsidRDefault="003C6D8F">
      <w:pPr>
        <w:rPr>
          <w:rFonts w:ascii="Arial" w:hAnsi="Arial" w:cs="Arial"/>
          <w:b/>
          <w:sz w:val="24"/>
          <w:szCs w:val="24"/>
        </w:rPr>
      </w:pPr>
    </w:p>
    <w:p w:rsidR="003C6D8F" w:rsidRDefault="00BF618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ПОСТАНОВЛЕНИЕ</w:t>
      </w:r>
    </w:p>
    <w:p w:rsidR="003C6D8F" w:rsidRDefault="00BF618F">
      <w:pPr>
        <w:jc w:val="center"/>
        <w:rPr>
          <w:rFonts w:eastAsia="Arial"/>
        </w:rPr>
      </w:pPr>
      <w:r>
        <w:rPr>
          <w:rFonts w:eastAsia="Arial"/>
        </w:rPr>
        <w:t xml:space="preserve"> </w:t>
      </w:r>
    </w:p>
    <w:tbl>
      <w:tblPr>
        <w:tblW w:w="10114" w:type="dxa"/>
        <w:tblLook w:val="0000" w:firstRow="0" w:lastRow="0" w:firstColumn="0" w:lastColumn="0" w:noHBand="0" w:noVBand="0"/>
      </w:tblPr>
      <w:tblGrid>
        <w:gridCol w:w="3583"/>
        <w:gridCol w:w="3265"/>
        <w:gridCol w:w="3266"/>
      </w:tblGrid>
      <w:tr w:rsidR="003C6D8F">
        <w:trPr>
          <w:trHeight w:val="360"/>
        </w:trPr>
        <w:tc>
          <w:tcPr>
            <w:tcW w:w="3583" w:type="dxa"/>
            <w:shd w:val="clear" w:color="auto" w:fill="auto"/>
          </w:tcPr>
          <w:p w:rsidR="003C6D8F" w:rsidRDefault="00BF6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</w:t>
            </w: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3265" w:type="dxa"/>
            <w:shd w:val="clear" w:color="auto" w:fill="auto"/>
          </w:tcPr>
          <w:p w:rsidR="003C6D8F" w:rsidRDefault="00BF6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г. Заводоуковск</w:t>
            </w:r>
          </w:p>
        </w:tc>
        <w:tc>
          <w:tcPr>
            <w:tcW w:w="3266" w:type="dxa"/>
            <w:shd w:val="clear" w:color="auto" w:fill="auto"/>
          </w:tcPr>
          <w:p w:rsidR="003C6D8F" w:rsidRDefault="00BF618F" w:rsidP="00BF618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0179</w:t>
            </w:r>
            <w:bookmarkStart w:id="0" w:name="_GoBack"/>
            <w:bookmarkEnd w:id="0"/>
          </w:p>
        </w:tc>
      </w:tr>
    </w:tbl>
    <w:p w:rsidR="003C6D8F" w:rsidRDefault="003C6D8F">
      <w:pPr>
        <w:rPr>
          <w:rFonts w:ascii="Arial" w:hAnsi="Arial" w:cs="Arial"/>
          <w:sz w:val="26"/>
          <w:szCs w:val="26"/>
        </w:rPr>
      </w:pPr>
    </w:p>
    <w:p w:rsidR="003C6D8F" w:rsidRDefault="003C6D8F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3C6D8F" w:rsidRDefault="00BF618F">
      <w:pPr>
        <w:pStyle w:val="a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организации детской оздоровительной кампании</w:t>
      </w:r>
    </w:p>
    <w:p w:rsidR="003C6D8F" w:rsidRDefault="00BF618F">
      <w:pPr>
        <w:pStyle w:val="a4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в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Заводоуковском</w:t>
      </w:r>
      <w:proofErr w:type="gramEnd"/>
      <w:r>
        <w:rPr>
          <w:rFonts w:ascii="Arial" w:hAnsi="Arial" w:cs="Arial"/>
          <w:sz w:val="20"/>
        </w:rPr>
        <w:t xml:space="preserve"> городском округе в 2020 году</w:t>
      </w:r>
    </w:p>
    <w:p w:rsidR="003C6D8F" w:rsidRDefault="003C6D8F">
      <w:pPr>
        <w:rPr>
          <w:rFonts w:ascii="Arial" w:hAnsi="Arial" w:cs="Arial"/>
        </w:rPr>
      </w:pPr>
    </w:p>
    <w:p w:rsidR="003C6D8F" w:rsidRDefault="003C6D8F"/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распоряжением </w:t>
      </w:r>
      <w:r>
        <w:rPr>
          <w:rFonts w:ascii="Arial" w:hAnsi="Arial" w:cs="Arial"/>
        </w:rPr>
        <w:t xml:space="preserve">Правительства Тюменской области «Об организации детской оздоровительной кампании в Тюменской области в 2020 году» от 06.12.2019г. № 1595 –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 и в целях  организации оздоровительной кампании, создания безопасных условий для полноценного отдыха, укрепления з</w:t>
      </w:r>
      <w:r>
        <w:rPr>
          <w:rFonts w:ascii="Arial" w:hAnsi="Arial" w:cs="Arial"/>
        </w:rPr>
        <w:t>доровья, творческого развития и занятости детей в 2020 году администрация Заводоуковского городского округа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3C6D8F" w:rsidRDefault="00BF618F">
      <w:pPr>
        <w:ind w:firstLine="708"/>
        <w:jc w:val="both"/>
      </w:pPr>
      <w:r>
        <w:rPr>
          <w:rFonts w:ascii="Arial" w:hAnsi="Arial" w:cs="Arial"/>
          <w:b/>
        </w:rPr>
        <w:t xml:space="preserve">1. Утвердить </w:t>
      </w:r>
      <w:r>
        <w:rPr>
          <w:rFonts w:ascii="Arial" w:hAnsi="Arial" w:cs="Arial"/>
        </w:rPr>
        <w:t>предельную стоимость одного дня пребывания в оздоровительных лагерях с дневным пребыванием согласно приложению № 1 к наст</w:t>
      </w:r>
      <w:r>
        <w:rPr>
          <w:rFonts w:ascii="Arial" w:hAnsi="Arial" w:cs="Arial"/>
        </w:rPr>
        <w:t>оящему постановлению.</w:t>
      </w:r>
    </w:p>
    <w:p w:rsidR="003C6D8F" w:rsidRDefault="00BF618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Территориальной межведомственной комиссии по организации отдыха, оздоровления населения и занятости несовершеннолетних: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определить приоритетные направления подготовки и проведения детской оздоровительной кампании 2020 года с учетом</w:t>
      </w:r>
      <w:r>
        <w:rPr>
          <w:rFonts w:ascii="Arial" w:hAnsi="Arial" w:cs="Arial"/>
        </w:rPr>
        <w:t xml:space="preserve"> анализа итогов оздоровительной кампании детей 2019 года;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межведомственное взаимодействие по организации оздоровительной кампании на территории Заводоуковского городского округа с целью максимального охвата несовершеннолетних организованными фор</w:t>
      </w:r>
      <w:r>
        <w:rPr>
          <w:rFonts w:ascii="Arial" w:hAnsi="Arial" w:cs="Arial"/>
        </w:rPr>
        <w:t>мами отдыха и занятости;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в приоритетном порядке организацию отдыха, оздоровления и занятости несовершеннолетних, находящихся в трудной жизненной ситуации;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максимальный охват трудовой и досуговой занятостью подростков в социально опасн</w:t>
      </w:r>
      <w:r>
        <w:rPr>
          <w:rFonts w:ascii="Arial" w:hAnsi="Arial" w:cs="Arial"/>
        </w:rPr>
        <w:t>ом положении;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разработать комплекс профилактических мероприятий, обеспечивающих санитарн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 эпидемиологическое благополучие в детских оздоровительных организациях и учреждениях, расположенных на территории Заводоуковского городского округа;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взять на контро</w:t>
      </w:r>
      <w:r>
        <w:rPr>
          <w:rFonts w:ascii="Arial" w:hAnsi="Arial" w:cs="Arial"/>
        </w:rPr>
        <w:t xml:space="preserve">ль получение </w:t>
      </w:r>
      <w:proofErr w:type="spellStart"/>
      <w:r>
        <w:rPr>
          <w:rFonts w:ascii="Arial" w:hAnsi="Arial" w:cs="Arial"/>
        </w:rPr>
        <w:t>санитарно</w:t>
      </w:r>
      <w:proofErr w:type="spellEnd"/>
      <w:r>
        <w:rPr>
          <w:rFonts w:ascii="Arial" w:hAnsi="Arial" w:cs="Arial"/>
        </w:rPr>
        <w:t xml:space="preserve"> – эпидемиологических заключений организациями отдыха и оздоровления детей, расположенными на территории Заводоуковского городского округа;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реализацию мер по созданию условий для отдыха детей и подростков всех групп здоровь</w:t>
      </w:r>
      <w:r>
        <w:rPr>
          <w:rFonts w:ascii="Arial" w:hAnsi="Arial" w:cs="Arial"/>
        </w:rPr>
        <w:t>я;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реализацию мер по повышению доступности услуг отдыха и оздоровления для детей – инвалидов;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реализацию мер по недопущению перепрофилирования действующих организаций отдыха детей и их оздоровления всех организационно – правовых форм </w:t>
      </w:r>
      <w:r>
        <w:rPr>
          <w:rFonts w:ascii="Arial" w:hAnsi="Arial" w:cs="Arial"/>
        </w:rPr>
        <w:t>и форм собственности;</w:t>
      </w:r>
    </w:p>
    <w:p w:rsidR="003C6D8F" w:rsidRDefault="00BF618F">
      <w:pPr>
        <w:ind w:firstLine="708"/>
        <w:jc w:val="both"/>
      </w:pPr>
      <w:r>
        <w:rPr>
          <w:rFonts w:ascii="Arial" w:hAnsi="Arial" w:cs="Arial"/>
        </w:rPr>
        <w:t xml:space="preserve">обеспечить контроль ведения реестра и паспортов организаций отдыха детей и их оздоровления, работающих на территории округа, своевременной актуализации информации в них и  размещения на сайте  администрации Заводоуковского городского </w:t>
      </w:r>
      <w:r>
        <w:rPr>
          <w:rFonts w:ascii="Arial" w:hAnsi="Arial" w:cs="Arial"/>
        </w:rPr>
        <w:t>округа;</w:t>
      </w:r>
    </w:p>
    <w:p w:rsidR="003C6D8F" w:rsidRDefault="00BF618F">
      <w:pPr>
        <w:ind w:firstLine="708"/>
        <w:jc w:val="both"/>
      </w:pPr>
      <w:r>
        <w:rPr>
          <w:rFonts w:ascii="Arial" w:hAnsi="Arial" w:cs="Arial"/>
        </w:rPr>
        <w:t xml:space="preserve">обеспечить соблюдение условий софинансирования расходов </w:t>
      </w:r>
      <w:proofErr w:type="gramStart"/>
      <w:r>
        <w:rPr>
          <w:rFonts w:ascii="Arial" w:hAnsi="Arial" w:cs="Arial"/>
        </w:rPr>
        <w:t>на оплату услуги по питанию в лагерях с дневным пребыванием за счет</w:t>
      </w:r>
      <w:proofErr w:type="gramEnd"/>
      <w:r>
        <w:rPr>
          <w:rFonts w:ascii="Arial" w:hAnsi="Arial" w:cs="Arial"/>
        </w:rPr>
        <w:t xml:space="preserve"> родительских средств в размере не менее 50 %;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целевое распределение путевок и организацию питания детей, находящи</w:t>
      </w:r>
      <w:r>
        <w:rPr>
          <w:rFonts w:ascii="Arial" w:hAnsi="Arial" w:cs="Arial"/>
        </w:rPr>
        <w:t>хся в трудной жизненной ситуации, в оздоровительных учреждениях с дневным пребыванием на безвозмездной основе в рамках объема выделенных средств  из муниципального бюджета;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работу детских оздоровительных лагерей с дневным пребыванием с организац</w:t>
      </w:r>
      <w:r>
        <w:rPr>
          <w:rFonts w:ascii="Arial" w:hAnsi="Arial" w:cs="Arial"/>
        </w:rPr>
        <w:t>ией дневного сна (отдыха) детей младше 10 лет и организацией трехразового питания;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продолжить работу по информированию населения Заводоуковского городского округа о механизме организации отдыха и оздоровления детей в оздоровительных учреждениях с дневным п</w:t>
      </w:r>
      <w:r>
        <w:rPr>
          <w:rFonts w:ascii="Arial" w:hAnsi="Arial" w:cs="Arial"/>
        </w:rPr>
        <w:t xml:space="preserve">ребыванием и в </w:t>
      </w:r>
      <w:proofErr w:type="spellStart"/>
      <w:r>
        <w:rPr>
          <w:rFonts w:ascii="Arial" w:hAnsi="Arial" w:cs="Arial"/>
        </w:rPr>
        <w:t>санаторно</w:t>
      </w:r>
      <w:proofErr w:type="spellEnd"/>
      <w:r>
        <w:rPr>
          <w:rFonts w:ascii="Arial" w:hAnsi="Arial" w:cs="Arial"/>
        </w:rPr>
        <w:t xml:space="preserve"> – курортных и оздоровительных организациях и учреждениях Тюменской области на безвозмездной основе и на условиях софинансирования с родителями, в том числе с использованием всех доступных информационных ресурсов;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ведение</w:t>
      </w:r>
      <w:r>
        <w:rPr>
          <w:rFonts w:ascii="Arial" w:hAnsi="Arial" w:cs="Arial"/>
        </w:rPr>
        <w:t xml:space="preserve"> и своевременную актуализацию раздела «Организация отдыха и оздоровления населения» на официальном сайте администрации Заводоуковского городского округа;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осуществлять координацию действий по предупреждению и ликвидации чрезвычайных ситуаций и обеспечению п</w:t>
      </w:r>
      <w:r>
        <w:rPr>
          <w:rFonts w:ascii="Arial" w:hAnsi="Arial" w:cs="Arial"/>
        </w:rPr>
        <w:t xml:space="preserve">ожарной безопасности организаций отдыха детей и их оздоровления; по соблюдению </w:t>
      </w:r>
      <w:proofErr w:type="spellStart"/>
      <w:r>
        <w:rPr>
          <w:rFonts w:ascii="Arial" w:hAnsi="Arial" w:cs="Arial"/>
        </w:rPr>
        <w:t>санитарно</w:t>
      </w:r>
      <w:proofErr w:type="spellEnd"/>
      <w:r>
        <w:rPr>
          <w:rFonts w:ascii="Arial" w:hAnsi="Arial" w:cs="Arial"/>
        </w:rPr>
        <w:t xml:space="preserve"> – эпидемиологических требований к устройству, содержанию и организации </w:t>
      </w:r>
      <w:proofErr w:type="gramStart"/>
      <w:r>
        <w:rPr>
          <w:rFonts w:ascii="Arial" w:hAnsi="Arial" w:cs="Arial"/>
        </w:rPr>
        <w:t>режима работы организаций отдыха детей</w:t>
      </w:r>
      <w:proofErr w:type="gramEnd"/>
      <w:r>
        <w:rPr>
          <w:rFonts w:ascii="Arial" w:hAnsi="Arial" w:cs="Arial"/>
        </w:rPr>
        <w:t xml:space="preserve"> и их оздоровления; </w:t>
      </w:r>
      <w:proofErr w:type="gramStart"/>
      <w:r>
        <w:rPr>
          <w:rFonts w:ascii="Arial" w:hAnsi="Arial" w:cs="Arial"/>
        </w:rPr>
        <w:t>по обеспечению антитеррористической за</w:t>
      </w:r>
      <w:r>
        <w:rPr>
          <w:rFonts w:ascii="Arial" w:hAnsi="Arial" w:cs="Arial"/>
        </w:rPr>
        <w:t>щищенности организаций отдыха детей и их оздоровления за реализацией комплекса мер по безопасности пребывания детей в организованных местах отдыха, на спортивных и досуговых площадках, массовых мероприятиях с проведением инструктажей со всеми организаторам</w:t>
      </w:r>
      <w:r>
        <w:rPr>
          <w:rFonts w:ascii="Arial" w:hAnsi="Arial" w:cs="Arial"/>
        </w:rPr>
        <w:t>и отдыха о персональной ответственности за выполнение должностных обязанностей и недопустимости проведения незапланированных мероприятий без соответствующего согласования;</w:t>
      </w:r>
      <w:proofErr w:type="gramEnd"/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осуществлять координацию действий по предупреждению травматизма и несчастных случаев</w:t>
      </w:r>
      <w:r>
        <w:rPr>
          <w:rFonts w:ascii="Arial" w:hAnsi="Arial" w:cs="Arial"/>
        </w:rPr>
        <w:t>; разработать план мероприятий по предупреждению несчастных случаев и гибели от внешних причин, в том числе, на воде;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контроль </w:t>
      </w:r>
      <w:proofErr w:type="gramStart"/>
      <w:r>
        <w:rPr>
          <w:rFonts w:ascii="Arial" w:hAnsi="Arial" w:cs="Arial"/>
        </w:rPr>
        <w:t>за оборудованием объектов детского отдыха системой пожарной автоматики с дублированием сигналов о возникновении пожара</w:t>
      </w:r>
      <w:r>
        <w:rPr>
          <w:rFonts w:ascii="Arial" w:hAnsi="Arial" w:cs="Arial"/>
        </w:rPr>
        <w:t xml:space="preserve"> на пульт подразделения пожарной охраны без участия</w:t>
      </w:r>
      <w:proofErr w:type="gramEnd"/>
      <w:r>
        <w:rPr>
          <w:rFonts w:ascii="Arial" w:hAnsi="Arial" w:cs="Arial"/>
        </w:rPr>
        <w:t xml:space="preserve"> работников объекта и (или) транслирующей этот сигнал организации;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проведением не реже одного раза в смену инструктажей о мерах пожарной безопасности, а также занятий по основам безо</w:t>
      </w:r>
      <w:r>
        <w:rPr>
          <w:rFonts w:ascii="Arial" w:hAnsi="Arial" w:cs="Arial"/>
        </w:rPr>
        <w:t>пасности жизнедеятельности, в том числе по действиям  в случае возникновения пожара, проведение практических тренировок по эвакуации с привлечением всех отдыхающих и обслуживающего персонала;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осуществлять координацию действий по предупреждению несчастных </w:t>
      </w:r>
      <w:r>
        <w:rPr>
          <w:rFonts w:ascii="Arial" w:hAnsi="Arial" w:cs="Arial"/>
        </w:rPr>
        <w:t>случаев на воде с детьми; предусмотреть привлечение общественных объединений для реализации мероприятий по безопасности; усилить информационную работу с родителями и несовершеннолетними;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проведение систематического обучения сотрудников учреждени</w:t>
      </w:r>
      <w:r>
        <w:rPr>
          <w:rFonts w:ascii="Arial" w:hAnsi="Arial" w:cs="Arial"/>
        </w:rPr>
        <w:t>й спорта, культуры, образования и молодежной политики, социального обслуживания, общественных организаций, осуществляющих перевозки групп детей, по соблюдению мер безопасности детей, о мерах персональной ответственности, а также о недопустимости несогласов</w:t>
      </w:r>
      <w:r>
        <w:rPr>
          <w:rFonts w:ascii="Arial" w:hAnsi="Arial" w:cs="Arial"/>
        </w:rPr>
        <w:t>анных выездов;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проведением выездов организованных групп детей, определение их целесообразности и безопасности, в том числе за проведением походов и экскурсий (экспедиций);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взять на контроль организацию выездов организованных групп де</w:t>
      </w:r>
      <w:r>
        <w:rPr>
          <w:rFonts w:ascii="Arial" w:hAnsi="Arial" w:cs="Arial"/>
        </w:rPr>
        <w:t xml:space="preserve">тей за пределы Тюменской области и Российской Федерации; обеспечить оценку соответствия места размещения детской группы в месте назначения, в том числе с использованием электронных реестров и направлением уведомлений в  территориальный отдел Управления </w:t>
      </w:r>
      <w:proofErr w:type="spellStart"/>
      <w:r>
        <w:rPr>
          <w:rFonts w:ascii="Arial" w:hAnsi="Arial" w:cs="Arial"/>
        </w:rPr>
        <w:t>Рос</w:t>
      </w:r>
      <w:r>
        <w:rPr>
          <w:rFonts w:ascii="Arial" w:hAnsi="Arial" w:cs="Arial"/>
        </w:rPr>
        <w:t>потребнадзора</w:t>
      </w:r>
      <w:proofErr w:type="spellEnd"/>
      <w:r>
        <w:rPr>
          <w:rFonts w:ascii="Arial" w:hAnsi="Arial" w:cs="Arial"/>
        </w:rPr>
        <w:t xml:space="preserve"> по Тюменской области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3 дня до отъезда;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обязательное информирование МО МВД РФ «Заводоуковский» о перевозках организованных групп детей к местам отдыха и обратно с соблюдением установленных сроков;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условий направления организованных групп детей на тренировочные сборы, выездные соревнования и иные выездные мероприятия в соответствии с утвержденными методическими рекомендациями;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осуществлять перевозку организованных групп детей </w:t>
      </w:r>
      <w:r>
        <w:rPr>
          <w:rFonts w:ascii="Arial" w:hAnsi="Arial" w:cs="Arial"/>
        </w:rPr>
        <w:t>к местам отдыха и обратно железнодорожным транспортом при наличии железнодорожного сообщения; при отсутствии железнодорожного сообщения перевозку организованных групп детей к местам отдыха и обратно осуществлять автотранспортом в светлое время суток в соот</w:t>
      </w:r>
      <w:r>
        <w:rPr>
          <w:rFonts w:ascii="Arial" w:hAnsi="Arial" w:cs="Arial"/>
        </w:rPr>
        <w:t>ветствии с утвержденными требованиями;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организацию полноценного горячего питания групп детей в вагонах – ресторанах пассажирских поездов при нахождении в пути свыше одних суток;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организацию питания групп детей «сухими пайками» при пер</w:t>
      </w:r>
      <w:r>
        <w:rPr>
          <w:rFonts w:ascii="Arial" w:hAnsi="Arial" w:cs="Arial"/>
        </w:rPr>
        <w:t>евозке на всех видах транспорта в соответствии с требованиями санитарных привил;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требований общей безопасности при организации и проведении походов и экспедиций, уделив особое внимание вопросам организации питания и прожи</w:t>
      </w:r>
      <w:r>
        <w:rPr>
          <w:rFonts w:ascii="Arial" w:hAnsi="Arial" w:cs="Arial"/>
        </w:rPr>
        <w:t>вания;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проведение туристических мероприятий с участием организованных групп детей в соответствии с утвержденными методическими рекомендациями о порядке организации детских лагерей палаточного типа, походов, экспедиций на территории Тюменской обл</w:t>
      </w:r>
      <w:r>
        <w:rPr>
          <w:rFonts w:ascii="Arial" w:hAnsi="Arial" w:cs="Arial"/>
        </w:rPr>
        <w:t>асти;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обеспечить обязательное информирование органов ГУ МЧС России по Тюменской области о проведении походов и экспедиций, мероприятий на воде с целью обеспечения своевременного реагирования при возникновении нештатных (чрезвычайных) ситуаций при прохожден</w:t>
      </w:r>
      <w:r>
        <w:rPr>
          <w:rFonts w:ascii="Arial" w:hAnsi="Arial" w:cs="Arial"/>
        </w:rPr>
        <w:t>ии маршрутов туристическими группами;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обязательную регистрацию </w:t>
      </w:r>
      <w:proofErr w:type="spellStart"/>
      <w:r>
        <w:rPr>
          <w:rFonts w:ascii="Arial" w:hAnsi="Arial" w:cs="Arial"/>
        </w:rPr>
        <w:t>категорийных</w:t>
      </w:r>
      <w:proofErr w:type="spellEnd"/>
      <w:r>
        <w:rPr>
          <w:rFonts w:ascii="Arial" w:hAnsi="Arial" w:cs="Arial"/>
        </w:rPr>
        <w:t xml:space="preserve"> походов в региональной </w:t>
      </w:r>
      <w:proofErr w:type="spellStart"/>
      <w:r>
        <w:rPr>
          <w:rFonts w:ascii="Arial" w:hAnsi="Arial" w:cs="Arial"/>
        </w:rPr>
        <w:t>маршрутно</w:t>
      </w:r>
      <w:proofErr w:type="spellEnd"/>
      <w:r>
        <w:rPr>
          <w:rFonts w:ascii="Arial" w:hAnsi="Arial" w:cs="Arial"/>
        </w:rPr>
        <w:t xml:space="preserve"> – квалификационной комиссии;</w:t>
      </w:r>
    </w:p>
    <w:p w:rsidR="003C6D8F" w:rsidRDefault="00BF618F">
      <w:pPr>
        <w:ind w:firstLine="708"/>
        <w:jc w:val="both"/>
      </w:pPr>
      <w:r>
        <w:rPr>
          <w:rFonts w:ascii="Arial" w:hAnsi="Arial" w:cs="Arial"/>
        </w:rPr>
        <w:t xml:space="preserve">обеспечить обязательное информирование региональной  </w:t>
      </w:r>
      <w:proofErr w:type="spellStart"/>
      <w:r>
        <w:rPr>
          <w:rFonts w:ascii="Arial" w:hAnsi="Arial" w:cs="Arial"/>
        </w:rPr>
        <w:t>маршрутно</w:t>
      </w:r>
      <w:proofErr w:type="spellEnd"/>
      <w:r>
        <w:rPr>
          <w:rFonts w:ascii="Arial" w:hAnsi="Arial" w:cs="Arial"/>
        </w:rPr>
        <w:t xml:space="preserve"> – квалификационной комиссии о проведении </w:t>
      </w:r>
      <w:proofErr w:type="spellStart"/>
      <w:r>
        <w:rPr>
          <w:rFonts w:ascii="Arial" w:hAnsi="Arial" w:cs="Arial"/>
        </w:rPr>
        <w:t>нек</w:t>
      </w:r>
      <w:r>
        <w:rPr>
          <w:rFonts w:ascii="Arial" w:hAnsi="Arial" w:cs="Arial"/>
        </w:rPr>
        <w:t>атегорийных</w:t>
      </w:r>
      <w:proofErr w:type="spellEnd"/>
      <w:r>
        <w:rPr>
          <w:rFonts w:ascii="Arial" w:hAnsi="Arial" w:cs="Arial"/>
        </w:rPr>
        <w:t xml:space="preserve"> походов, путешествий, экспедиций через сайт </w:t>
      </w:r>
      <w:proofErr w:type="spellStart"/>
      <w:r>
        <w:rPr>
          <w:rFonts w:ascii="Arial" w:hAnsi="Arial" w:cs="Arial"/>
          <w:lang w:val="en-US"/>
        </w:rPr>
        <w:t>tropa</w:t>
      </w:r>
      <w:proofErr w:type="spellEnd"/>
      <w:r>
        <w:rPr>
          <w:rFonts w:ascii="Arial" w:hAnsi="Arial" w:cs="Arial"/>
        </w:rPr>
        <w:t>72.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допуском и возвращением групп несовершеннолетних, участвующих в походах, путешествиях, экспедициях;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участвовать в развитии и внедрении различных форм отдыха, оздоров</w:t>
      </w:r>
      <w:r>
        <w:rPr>
          <w:rFonts w:ascii="Arial" w:hAnsi="Arial" w:cs="Arial"/>
        </w:rPr>
        <w:t xml:space="preserve">ления и занятости, в том числе: организации профильных, палаточных, </w:t>
      </w:r>
      <w:proofErr w:type="spellStart"/>
      <w:r>
        <w:rPr>
          <w:rFonts w:ascii="Arial" w:hAnsi="Arial" w:cs="Arial"/>
        </w:rPr>
        <w:t>оборонно</w:t>
      </w:r>
      <w:proofErr w:type="spellEnd"/>
      <w:r>
        <w:rPr>
          <w:rFonts w:ascii="Arial" w:hAnsi="Arial" w:cs="Arial"/>
        </w:rPr>
        <w:t xml:space="preserve"> – спортивных оздоровительных лагерей, лагерей с дневным пребыванием, а также в создании условий для развития туризма;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работу общеобразовательных организаций по набору у</w:t>
      </w:r>
      <w:r>
        <w:rPr>
          <w:rFonts w:ascii="Arial" w:hAnsi="Arial" w:cs="Arial"/>
        </w:rPr>
        <w:t>чащихся на смены с обучением в организации отдыха и  оздоровления детей Тюменской области;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взять на контроль недопущение открытия общественными объединениями, религиозными организациями, иными организациями детских лагерей, не вошедших в муниципальный реес</w:t>
      </w:r>
      <w:r>
        <w:rPr>
          <w:rFonts w:ascii="Arial" w:hAnsi="Arial" w:cs="Arial"/>
        </w:rPr>
        <w:t>тр детских оздоровительных лагерей и центров;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на постоянной основе мониторинг в сети Интернет информации (рекламы) о деятельности (открытии) организаций отдыха детей и их оздоровления на территории Заводоуковского городского округа, не подавших </w:t>
      </w:r>
      <w:r>
        <w:rPr>
          <w:rFonts w:ascii="Arial" w:hAnsi="Arial" w:cs="Arial"/>
        </w:rPr>
        <w:t>заявку на включение  в территориальный реестр лагерей;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взять на контроль соблюдение требований трудового законодательства в организациях отдыха и оздоровления, в том числе: обязательное наличие справки о наличии (отсутствии) судимости и (или) факта уголовн</w:t>
      </w:r>
      <w:r>
        <w:rPr>
          <w:rFonts w:ascii="Arial" w:hAnsi="Arial" w:cs="Arial"/>
        </w:rPr>
        <w:t>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качества оказания услуг питания и технологического процесса приготовления пищи в оздорови</w:t>
      </w:r>
      <w:r>
        <w:rPr>
          <w:rFonts w:ascii="Arial" w:hAnsi="Arial" w:cs="Arial"/>
        </w:rPr>
        <w:t>тельных организациях и учреждениях Заводоуковского городского округа;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качеством продовольственного сырья и пищевых продуктов, поставляемых в организации отдыха и оздоровления;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исчерпывающие меры по соблюдению условий хранения</w:t>
      </w:r>
      <w:r>
        <w:rPr>
          <w:rFonts w:ascii="Arial" w:hAnsi="Arial" w:cs="Arial"/>
        </w:rPr>
        <w:t xml:space="preserve"> продовольственного сырья и пищевых продуктов в летний период, учитывая сезонное повышение температуры;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исправность и достаточность технологического и холодильного оборудования, </w:t>
      </w:r>
      <w:proofErr w:type="spellStart"/>
      <w:r>
        <w:rPr>
          <w:rFonts w:ascii="Arial" w:hAnsi="Arial" w:cs="Arial"/>
        </w:rPr>
        <w:t>санитарно</w:t>
      </w:r>
      <w:proofErr w:type="spellEnd"/>
      <w:r>
        <w:rPr>
          <w:rFonts w:ascii="Arial" w:hAnsi="Arial" w:cs="Arial"/>
        </w:rPr>
        <w:t xml:space="preserve"> – техническое благоустройство помещений, достаточность ин</w:t>
      </w:r>
      <w:r>
        <w:rPr>
          <w:rFonts w:ascii="Arial" w:hAnsi="Arial" w:cs="Arial"/>
        </w:rPr>
        <w:t>вентаря и оборудования в основных помещениях организаций отдыха и оздоровления;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проведением мероприятий по недопущению возникновения случаев инфекционных болезней в организациях отдыха и оздоровления детей, расположенных на территори</w:t>
      </w:r>
      <w:r>
        <w:rPr>
          <w:rFonts w:ascii="Arial" w:hAnsi="Arial" w:cs="Arial"/>
        </w:rPr>
        <w:t xml:space="preserve">и Заводоуковского городского округа; 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качеством реализации программ отдыха, оздоровления и занятости несовершеннолетних с обязательным включением в программы мероприятия по оздоровлению;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осуществлять координацию действий по профилакт</w:t>
      </w:r>
      <w:r>
        <w:rPr>
          <w:rFonts w:ascii="Arial" w:hAnsi="Arial" w:cs="Arial"/>
        </w:rPr>
        <w:t>ике правонарушений несовершеннолетних в период детской оздоровительной кампании;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в период подготовки к летней оздоровительной кампании проведение приемки всех спортивных и досуговых площадок, площадок по месту жительства, установленного на них о</w:t>
      </w:r>
      <w:r>
        <w:rPr>
          <w:rFonts w:ascii="Arial" w:hAnsi="Arial" w:cs="Arial"/>
        </w:rPr>
        <w:t>борудования на предмет обеспечения безопасного пребывания детей на данных объектах;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осуществление внеплановых проверок деятельности всех спортивных и досуговых площадок, площадок по месту жительства, установленного на них оборудования в течение </w:t>
      </w:r>
      <w:r>
        <w:rPr>
          <w:rFonts w:ascii="Arial" w:hAnsi="Arial" w:cs="Arial"/>
        </w:rPr>
        <w:t>летней кампании;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организацию работы площадок по месту жительства при учреждениях спорта и молодежной политики, образования, культуры, социального обслуживания населения с обязательной разработкой программ их работы;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проведение меропри</w:t>
      </w:r>
      <w:r>
        <w:rPr>
          <w:rFonts w:ascii="Arial" w:hAnsi="Arial" w:cs="Arial"/>
        </w:rPr>
        <w:t>ятий по организации досуга несовершеннолетних в клубах, центрах, на площадках по месту жительства по гибкому графику в июне – июле до 21-00 часа, в августе – до 20-00 часов;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обязательное проведение противоклещевой обработки территорий, где орган</w:t>
      </w:r>
      <w:r>
        <w:rPr>
          <w:rFonts w:ascii="Arial" w:hAnsi="Arial" w:cs="Arial"/>
        </w:rPr>
        <w:t>изуется отдых и занятость несовершеннолетних;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привлекать предприятия и организации, в том числе внебюджетной сферы, а также предприятия и организации, получающие государственную поддержку, к созданию временных рабочих мест для трудоустройства </w:t>
      </w:r>
      <w:r>
        <w:rPr>
          <w:rFonts w:ascii="Arial" w:hAnsi="Arial" w:cs="Arial"/>
        </w:rPr>
        <w:t>несовершеннолетних с обеспечением оплаты труда работников в возрасте до 18 лет в соответствии с Трудовым кодексом Российской Федерации;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обеспечить персонифицированный учёт несовершеннолетних граждан, осуществляющих трудовую деятельность без обращения в орг</w:t>
      </w:r>
      <w:r>
        <w:rPr>
          <w:rFonts w:ascii="Arial" w:hAnsi="Arial" w:cs="Arial"/>
        </w:rPr>
        <w:t>аны службы занятости населения для подготовки мониторинга трудоустройства несовершеннолетних;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привлекать организации (предприятия) к участию в обеспечении детей работников путевками в организации отдыха детей и их оздоровления к осуществлению выплаты компе</w:t>
      </w:r>
      <w:r>
        <w:rPr>
          <w:rFonts w:ascii="Arial" w:hAnsi="Arial" w:cs="Arial"/>
        </w:rPr>
        <w:t>нсации за путевки;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проведение мониторинга организации отдыха, оздоровления населения и занятости несовершеннолетних по формам согласно приложениям № 3, 4, 5 к распоряжению Правительства Тюменской области № 1595-рп от 06.12.2019г. «Об организации</w:t>
      </w:r>
      <w:r>
        <w:rPr>
          <w:rFonts w:ascii="Arial" w:hAnsi="Arial" w:cs="Arial"/>
        </w:rPr>
        <w:t xml:space="preserve"> детской оздоровительной кампании в Тюменской области в 2020 году»;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в полном объеме освещение средствами массовой информации результатов проведения оздоровительной кампании 2020 года.</w:t>
      </w:r>
    </w:p>
    <w:p w:rsidR="003C6D8F" w:rsidRDefault="00BF618F">
      <w:pPr>
        <w:pStyle w:val="ConsNormal"/>
        <w:widowControl/>
        <w:ind w:right="0" w:firstLine="540"/>
        <w:jc w:val="both"/>
        <w:rPr>
          <w:b/>
        </w:rPr>
      </w:pPr>
      <w:r>
        <w:rPr>
          <w:b/>
        </w:rPr>
        <w:t>3. Межрайонному управлению социальной защиты населения (Завод</w:t>
      </w:r>
      <w:r>
        <w:rPr>
          <w:b/>
        </w:rPr>
        <w:t xml:space="preserve">оуковский городской округ и </w:t>
      </w:r>
      <w:proofErr w:type="spellStart"/>
      <w:r>
        <w:rPr>
          <w:b/>
        </w:rPr>
        <w:t>Упоровский</w:t>
      </w:r>
      <w:proofErr w:type="spellEnd"/>
      <w:r>
        <w:rPr>
          <w:b/>
        </w:rPr>
        <w:t xml:space="preserve"> район) и муниципальному автономному учреждению «Комплексный центр социального обслуживания населения»: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обеспечить реализацию мероприятий по организации отдыха, оздоровления и занятости несовершеннолетних в рамках госу</w:t>
      </w:r>
      <w:r>
        <w:t>дарственной программы Тюменской области «Основные направления развития отрасли «Социальная политика»;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обеспечить целевое использование бюджетных средств, выделенных областным и муниципальным бюджетами на оздоровление детей в 2020 году;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обеспечить организац</w:t>
      </w:r>
      <w:r>
        <w:t>ию и проведение информационной работы по разъяснению населению округа механизма организации отдыха детей в санаторно-курортных и оздоровительных организациях;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целевое распределение путевок на безвозмездной основе в загородные оздоровительные </w:t>
      </w:r>
      <w:r>
        <w:t>учреждения, предоставляемых Ассоциацией организаторов отдыха и оздоровления населения «Мы вместе» в течение года для детей, находящихся в трудной жизненной ситуации и  организовать доставку детей к месту отдыха и обратно за счет средств муниципального бюдж</w:t>
      </w:r>
      <w:r>
        <w:t>ета с соблюдением требований безопасности;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организацию отдыха детей, находящихся в трудной жизненной ситуации с максимальным охватом детей-сирот, детей, оставшихся без попечения родителей, детей – инвалидов, детей с ослабленным здоровьем и детей</w:t>
      </w:r>
      <w:r>
        <w:rPr>
          <w:rFonts w:ascii="Arial" w:hAnsi="Arial" w:cs="Arial"/>
        </w:rPr>
        <w:t xml:space="preserve"> в социально опасном положении, в отношении которых проводится индивидуальная профилактическая работа;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учёт, паспортизацию и ведение реестра организаций отдыха и оздоровления детей и подростков округа с размещением в сети Интернет  на сайте адми</w:t>
      </w:r>
      <w:r>
        <w:rPr>
          <w:rFonts w:ascii="Arial" w:hAnsi="Arial" w:cs="Arial"/>
        </w:rPr>
        <w:t>нистрации Заводоуковского городского округа;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организацию и проведение информационной работы по реализации прав детей на отдых и оздоровление, трудоустройство подростков в рамках проведения Дня управления на сельских территориях и работы Обществе</w:t>
      </w:r>
      <w:r>
        <w:rPr>
          <w:rFonts w:ascii="Arial" w:hAnsi="Arial" w:cs="Arial"/>
        </w:rPr>
        <w:t>нной приемной, телефонной Горячей линии, организуемых в органах социальной защиты к знаменательным датам;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обеспечивать контроль и актуализацию информации по отдыху, оздоровлению и занятости несовершеннолетних на официальном сайте администрации Заводоуковск</w:t>
      </w:r>
      <w:r>
        <w:rPr>
          <w:rFonts w:ascii="Arial" w:hAnsi="Arial" w:cs="Arial"/>
        </w:rPr>
        <w:t>ого городского округа и сайте учреждения;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информирование населения Заводоуковского городского округа по организации электронной записи в уполномоченную организацию (Ассоциация организаторов отдыха Тюменской области) для получения путевок в </w:t>
      </w:r>
      <w:proofErr w:type="spellStart"/>
      <w:r>
        <w:rPr>
          <w:rFonts w:ascii="Arial" w:hAnsi="Arial" w:cs="Arial"/>
        </w:rPr>
        <w:t>санат</w:t>
      </w:r>
      <w:r>
        <w:rPr>
          <w:rFonts w:ascii="Arial" w:hAnsi="Arial" w:cs="Arial"/>
        </w:rPr>
        <w:t>орно</w:t>
      </w:r>
      <w:proofErr w:type="spellEnd"/>
      <w:r>
        <w:rPr>
          <w:rFonts w:ascii="Arial" w:hAnsi="Arial" w:cs="Arial"/>
        </w:rPr>
        <w:t xml:space="preserve"> – курортные и оздоровительные организации различных типов на условиях софинансирования стоимости путевки за счет областного бюджета и средств родителей (законных представителей);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реализацию государственной услуги по обеспечению детей, наход</w:t>
      </w:r>
      <w:r>
        <w:rPr>
          <w:rFonts w:ascii="Arial" w:hAnsi="Arial" w:cs="Arial"/>
        </w:rPr>
        <w:t>ящихся в трудной жизненной ситуации, путёвками в оздоровительные организации на безвозмездной основе в электронном виде;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реализацию мер по повышению доступности услуг отдыха и оздоровления для детей – инвалидов;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организаци</w:t>
      </w:r>
      <w:r>
        <w:t>ей отдыха, оздоровления, занятости детей-инвалидов, детей из замещающих семей, несовершеннолетних, находящихся в социально  опасном положении. Обеспечить максимальный охват данных категорий несовершеннолетних занятостью через учреждение социального обслужи</w:t>
      </w:r>
      <w:r>
        <w:t>вания;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проведение мероприятий, направленных на профилактику наркомании и других асоциальных явлений среди несовершеннолетних;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проведение мероприятий по организации досуга несовершеннолетних, вовлечение их в реабилитационные мероприяти</w:t>
      </w:r>
      <w:r>
        <w:t>я в рамках работы клубов, групп с дневным пребыванием несовершеннолетних и дворовых отрядов в вечернее время;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соблюдением требований трудового законодательства в учреждении социального обслуживания населения в части обязательного нал</w:t>
      </w:r>
      <w:r>
        <w:t xml:space="preserve">ичия справки о </w:t>
      </w:r>
      <w:r>
        <w:lastRenderedPageBreak/>
        <w:t>наличии/отсутствии судимости и (или) факта уголовного преследования либо о прекращении уголовного преследования либо о прекращении уголовного преследования по реабилитирующим основаниям у сотрудников, работающих с детьми;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</w:t>
      </w:r>
      <w:r>
        <w:t xml:space="preserve"> за</w:t>
      </w:r>
      <w:proofErr w:type="gramEnd"/>
      <w:r>
        <w:t xml:space="preserve"> соблюдением учреждением (при организации дворовых площадок, групп с дневным пребыванием несовершеннолетних, при направлении организованных групп детей на отдых) требований комплексной безопасности, в том числе пожарной безопасности, антитеррористическо</w:t>
      </w:r>
      <w:r>
        <w:t>й защищенности организации, соблюдения методических рекомендаций при организации выезда организованных групп детей на отдых. Не направлять организованные группы детей за пределы округа без согласования территориальной комиссии по организации отдыха, оздоро</w:t>
      </w:r>
      <w:r>
        <w:t>вления населения и занятости несовершеннолетних;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получением </w:t>
      </w:r>
      <w:proofErr w:type="spellStart"/>
      <w:r>
        <w:t>санитарно</w:t>
      </w:r>
      <w:proofErr w:type="spellEnd"/>
      <w:r>
        <w:t xml:space="preserve"> – эпидемиологического заключения на деятельность учреждения, в том числе по организации занятости несовершеннолетних;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проведение противоклещевой обработ</w:t>
      </w:r>
      <w:r>
        <w:t xml:space="preserve">ки территории учреждения в соответствии с требованиями санитарного законодательства, в том числе в соответствии с  пунктом 6 приложения 2 к </w:t>
      </w:r>
      <w:proofErr w:type="spellStart"/>
      <w:r>
        <w:t>СанПин</w:t>
      </w:r>
      <w:proofErr w:type="spellEnd"/>
      <w:r>
        <w:t xml:space="preserve"> 3.5.2.3472-17 «</w:t>
      </w:r>
      <w:proofErr w:type="spellStart"/>
      <w:r>
        <w:t>Санитарно</w:t>
      </w:r>
      <w:proofErr w:type="spellEnd"/>
      <w:r>
        <w:t xml:space="preserve"> – эпидемиологические требования к организации и проведению дезинсекционных мероприят</w:t>
      </w:r>
      <w:r>
        <w:t xml:space="preserve">ий в борьбе с членистоногими, имеющими эпидемиологическое и </w:t>
      </w:r>
      <w:proofErr w:type="spellStart"/>
      <w:r>
        <w:t>санитарно</w:t>
      </w:r>
      <w:proofErr w:type="spellEnd"/>
      <w:r>
        <w:t xml:space="preserve"> – гигиеническое значение»;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подготовку сводной статистической информации, сведений о малых формах досуга (занятости), сведений о финансировании летней оздоровительной кампании </w:t>
      </w:r>
      <w:r>
        <w:t>на территории округа ежемесячно в летний период и   ежеквартально в другое время года в срок до 1 числа месяца, следующего за отчетным периодом. Сводную информацию согласовывать с территориальной межведомственной комиссией по организации отдыха, оздоровлен</w:t>
      </w:r>
      <w:r>
        <w:t>ия населения и занятости несовершеннолетних для подтверждения её достоверности.</w:t>
      </w:r>
    </w:p>
    <w:p w:rsidR="003C6D8F" w:rsidRDefault="00BF618F">
      <w:pPr>
        <w:pStyle w:val="ConsPlusNormal"/>
        <w:widowControl/>
        <w:ind w:firstLine="540"/>
        <w:jc w:val="both"/>
      </w:pPr>
      <w:r>
        <w:rPr>
          <w:b/>
        </w:rPr>
        <w:t xml:space="preserve">4. Департаменту по социальным вопросам администрации </w:t>
      </w:r>
      <w:r>
        <w:rPr>
          <w:b/>
        </w:rPr>
        <w:t>Заводоуковского городского округа (заместителю директора Департамента, курирующему сферу образования)</w:t>
      </w:r>
      <w:r>
        <w:rPr>
          <w:b/>
        </w:rPr>
        <w:t>: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 </w:t>
      </w:r>
      <w:proofErr w:type="gramStart"/>
      <w:r>
        <w:t>контроль</w:t>
      </w:r>
      <w:r>
        <w:t xml:space="preserve"> за</w:t>
      </w:r>
      <w:proofErr w:type="gramEnd"/>
      <w:r>
        <w:t xml:space="preserve"> функционированием сети оздоровительных лагерей с дневным пребыванием, осуществляющих организацию отдыха и оздоровления детей в каникулярное время на базе общеобразовательных организаций, программным и  кадровым обеспечением их деятельности;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получением </w:t>
      </w:r>
      <w:proofErr w:type="spellStart"/>
      <w:r>
        <w:t>санитарно</w:t>
      </w:r>
      <w:proofErr w:type="spellEnd"/>
      <w:r>
        <w:t xml:space="preserve"> – эпидемиологических заключений на деятельность, осуществляемую подведомственными организациями отдыха детей и их оздоровления, соответствующую </w:t>
      </w:r>
      <w:proofErr w:type="spellStart"/>
      <w:r>
        <w:t>санитарно</w:t>
      </w:r>
      <w:proofErr w:type="spellEnd"/>
      <w:r>
        <w:t xml:space="preserve"> – эпидемиологическим требованиям;</w:t>
      </w:r>
    </w:p>
    <w:p w:rsidR="003C6D8F" w:rsidRDefault="00BF618F">
      <w:pPr>
        <w:pStyle w:val="ConsPlusNormal"/>
        <w:widowControl/>
        <w:ind w:firstLine="540"/>
        <w:jc w:val="both"/>
      </w:pPr>
      <w:proofErr w:type="gramStart"/>
      <w:r>
        <w:t xml:space="preserve">обеспечить контроль за проведением </w:t>
      </w:r>
      <w:r>
        <w:t>противоклещевых обработок территорий подведомственных организаций отдыха детей и их оздоровления в соответствии с требованиями санитарного законодательства, в том числе в соответствии с пунктом 6 приложения 2 к СанПиН 3.5.2.3472-17 «</w:t>
      </w:r>
      <w:proofErr w:type="spellStart"/>
      <w:r>
        <w:t>Санитарно</w:t>
      </w:r>
      <w:proofErr w:type="spellEnd"/>
      <w:r>
        <w:t xml:space="preserve"> – эпидемиолог</w:t>
      </w:r>
      <w:r>
        <w:t xml:space="preserve">ические требования к организации и проведению дезинсекционных мероприятий в борьбе с членистоногими, имеющими эпидемиологическое и </w:t>
      </w:r>
      <w:proofErr w:type="spellStart"/>
      <w:r>
        <w:t>санитарно</w:t>
      </w:r>
      <w:proofErr w:type="spellEnd"/>
      <w:r>
        <w:t xml:space="preserve"> – гигиеническое значение»;</w:t>
      </w:r>
      <w:proofErr w:type="gramEnd"/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качеством организации отдыха и оздоровления несовершеннолетних в </w:t>
      </w:r>
      <w:r>
        <w:t>оздоровительных учреждениях дневного пребывания на базе общеобразовательных организаций, включая контроль за обеспечением безопасности жизни детей и их здоровья;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организацией питания в подведомственных организациях отдыха детей и их </w:t>
      </w:r>
      <w:r>
        <w:t>оздоровления;</w:t>
      </w:r>
    </w:p>
    <w:p w:rsidR="003C6D8F" w:rsidRDefault="00BF618F">
      <w:pPr>
        <w:pStyle w:val="ConsPlusNormal"/>
        <w:widowControl/>
        <w:ind w:firstLine="540"/>
        <w:jc w:val="both"/>
      </w:pPr>
      <w:r>
        <w:rPr>
          <w:rFonts w:eastAsia="Arial"/>
        </w:rPr>
        <w:t xml:space="preserve"> </w:t>
      </w: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соблюдением требований трудового законодательства в учреждениях с дневным пребыванием на базе общеобразовательных организаций, в том числе в части обязательного наличия справки о наличии (отсутствии) судимостей и (или)</w:t>
      </w:r>
      <w:r>
        <w:t xml:space="preserve">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 за</w:t>
      </w:r>
      <w:proofErr w:type="gramEnd"/>
      <w:r>
        <w:t xml:space="preserve"> соблюдением в лагерях с дневным пребыванием детей, функционирующих на базе общеобразоват</w:t>
      </w:r>
      <w:r>
        <w:t>ельных организаций требований комплексной безопасности, в том числе пожарной безопасности, антитеррористической защищенности организаций;</w:t>
      </w:r>
    </w:p>
    <w:p w:rsidR="003C6D8F" w:rsidRDefault="00BF618F">
      <w:pPr>
        <w:pStyle w:val="ConsPlusNormal"/>
        <w:widowControl/>
        <w:ind w:firstLine="540"/>
        <w:jc w:val="both"/>
      </w:pPr>
      <w:r>
        <w:t>рекомендовать включить в программы смен оздоровительных лагерей с дневным пребыванием на базе общеобразовательных орга</w:t>
      </w:r>
      <w:r>
        <w:t>низаций мероприятия с применением здоровьесберегающих технологий;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spellStart"/>
      <w:r>
        <w:t>софинансирование</w:t>
      </w:r>
      <w:proofErr w:type="spellEnd"/>
      <w:r>
        <w:t xml:space="preserve"> оплаты стоимости питания из средств родителей в детских оздоровительных лагерях с дневным пребыванием на базе общеобразовательных организаций;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создание</w:t>
      </w:r>
      <w:r>
        <w:t xml:space="preserve"> условий для обеспечения детям – инвалидам доступа к услугам, предоставляемым в детских оздоровительных лагерях с дневным пребыванием на базе общеобразовательных учреждений;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повышение качества воспитательной работы в лагерях с дневным пребывание</w:t>
      </w:r>
      <w:r>
        <w:t>м детей на базе общеобразовательных организаций;</w:t>
      </w:r>
    </w:p>
    <w:p w:rsidR="003C6D8F" w:rsidRDefault="00BF618F">
      <w:pPr>
        <w:pStyle w:val="ConsPlusNormal"/>
        <w:widowControl/>
        <w:ind w:firstLine="540"/>
        <w:jc w:val="both"/>
      </w:pPr>
      <w:r>
        <w:lastRenderedPageBreak/>
        <w:t xml:space="preserve">обеспечить  </w:t>
      </w:r>
      <w:proofErr w:type="gramStart"/>
      <w:r>
        <w:t>контроль за</w:t>
      </w:r>
      <w:proofErr w:type="gramEnd"/>
      <w:r>
        <w:t xml:space="preserve"> проведением выездов организованных групп детей за пределы региона; допускать организованные выезды групп детей только после согласования с территориальной межведомственной комиссией п</w:t>
      </w:r>
      <w:r>
        <w:t>о организации отдыха, оздоровления населения и занятости несовершеннолетних;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проведением выездов организованных групп детей, в том числе за проведением экскурсий, организуемых подведомственными организациями в соответствии с СП;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обес</w:t>
      </w:r>
      <w:r>
        <w:t xml:space="preserve">печить </w:t>
      </w:r>
      <w:proofErr w:type="gramStart"/>
      <w:r>
        <w:t>контроль за</w:t>
      </w:r>
      <w:proofErr w:type="gramEnd"/>
      <w:r>
        <w:t xml:space="preserve"> проведением выездов  организованных групп детей за пределы округа или области, в том числе за проведением экскурсий, организуемых подведомственными учреждениями в соответствии с утвержденными методическими рекомендациями с обязательным с</w:t>
      </w:r>
      <w:r>
        <w:t>огласованием  с территориальной межведомственной комиссией по организации отдыха, оздоровления населения и занятости несовершеннолетних;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контроль за осуществлением регистрации туристических групп не </w:t>
      </w:r>
      <w:proofErr w:type="gramStart"/>
      <w:r>
        <w:t>позднее</w:t>
      </w:r>
      <w:proofErr w:type="gramEnd"/>
      <w:r>
        <w:t xml:space="preserve"> чем за 10 суток до выхода на маршрут м</w:t>
      </w:r>
      <w:r>
        <w:t>етодом подачи заявки туристической организацией (руководителем группы) в территориальный орган МЧС России по Тюменской области, на территории которого планируется туристическое мероприятие;</w:t>
      </w:r>
    </w:p>
    <w:p w:rsidR="003C6D8F" w:rsidRDefault="00BF618F">
      <w:pPr>
        <w:pStyle w:val="ConsPlusNormal"/>
        <w:widowControl/>
        <w:ind w:firstLine="540"/>
        <w:jc w:val="both"/>
      </w:pPr>
      <w:r>
        <w:t>продолжить работу по развитию образовательного туризма в общеобраз</w:t>
      </w:r>
      <w:r>
        <w:t>овательных организациях округа;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деятельность общеобразовательных организаций по набору учащихся на смены с обучением в организации отдыха и оздоровления Тюменской области. В приоритетном порядке использовать материально – техническую базу АНО «С</w:t>
      </w:r>
      <w:r>
        <w:t xml:space="preserve">ОЛКГД им. Ю.А. Гагарина» для проведения смен с обучением с </w:t>
      </w:r>
      <w:proofErr w:type="spellStart"/>
      <w:r>
        <w:t>софинансированием</w:t>
      </w:r>
      <w:proofErr w:type="spellEnd"/>
      <w:r>
        <w:t xml:space="preserve"> стоимости путевок с родителями;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использование возможностей инфраструктуры образовательных организаций общего образования, реализующих дополнительные общеразвивающие про</w:t>
      </w:r>
      <w:r>
        <w:t>граммы различной направленности в период проведения детской оздоровительной кампании;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эффективное взаимодействие с учреждениями молодежной политики, спорта, социального обслуживания, культуры, общественными объединениями по вопросам организации </w:t>
      </w:r>
      <w:r>
        <w:t xml:space="preserve">отдыха и занятости несовершеннолетних, находящихся в социально опасном положении, в отношении которых проводится индивидуальная профилактическая работа для привлечения данной категорий несовершеннолетних в работу площадок по месту жительства, в иные формы </w:t>
      </w:r>
      <w:r>
        <w:t>занятости;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подготовку ежемесячной статистической информации, сведений о финансировании в летний период и ежеквартально в другое время года по организации отдыха, оздоровления населения и занятости несовершеннолетних по </w:t>
      </w:r>
      <w:proofErr w:type="spellStart"/>
      <w:r>
        <w:t>Заводоуковскому</w:t>
      </w:r>
      <w:proofErr w:type="spellEnd"/>
      <w:r>
        <w:t xml:space="preserve"> городскому</w:t>
      </w:r>
      <w:r>
        <w:t xml:space="preserve"> округу в срок не позднее 01 числа месяца, следующего за отчетным периодом в рамках компетенции.</w:t>
      </w:r>
    </w:p>
    <w:p w:rsidR="003C6D8F" w:rsidRDefault="00BF618F">
      <w:pPr>
        <w:pStyle w:val="ConsPlusNormal"/>
        <w:widowControl/>
        <w:ind w:firstLine="540"/>
        <w:jc w:val="both"/>
      </w:pPr>
      <w:r>
        <w:rPr>
          <w:b/>
        </w:rPr>
        <w:t xml:space="preserve">5.  </w:t>
      </w:r>
      <w:r>
        <w:rPr>
          <w:b/>
        </w:rPr>
        <w:t>Департаменту по социальным вопросам администрации Заводоуковского городского округа (заместителю директора Департамента, курирующему сферу спорта и молодеж</w:t>
      </w:r>
      <w:r>
        <w:rPr>
          <w:b/>
        </w:rPr>
        <w:t>ной политики):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информирование населения о реализуемых подведомственными учреждениями профилактических, досуговых, спортивных, туристических программ, мероприятий по трудоустройству детей и молодежи; 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участие специализированных групп д</w:t>
      </w:r>
      <w:r>
        <w:t>обровольной подготовки к военной службе в  работе областных оборонно-спортивных и палаточных  лагерей;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организовать проведение спортивных мероприятий для несовершеннолетних, </w:t>
      </w:r>
      <w:proofErr w:type="spellStart"/>
      <w:r>
        <w:t>межлагерных</w:t>
      </w:r>
      <w:proofErr w:type="spellEnd"/>
      <w:r>
        <w:t xml:space="preserve"> и </w:t>
      </w:r>
      <w:proofErr w:type="spellStart"/>
      <w:r>
        <w:t>внутрилагерных</w:t>
      </w:r>
      <w:proofErr w:type="spellEnd"/>
      <w:r>
        <w:t xml:space="preserve"> спортивных мероприятий в период оздоровительной кампа</w:t>
      </w:r>
      <w:r>
        <w:t>нии;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при необходимости оказать содействие в подборе и подготовке на договорной основе работников физической культуры и спорта для оздоровительных организаций из числа тренеров-преподавателей, руководителей секций, кружков спортивных организаций по заявкам </w:t>
      </w:r>
      <w:r>
        <w:t>и за счет средств организаторов отдыха;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оказать содействие в подготовке и аттестации педагогических кадров для работы с детьми и молодежью на площадках по месту жительства, спортивных площадках;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проведение мероприятий по организации досуга и </w:t>
      </w:r>
      <w:r>
        <w:t>занятости несовершеннолетних в клубах, центрах, на площадках по месту жительства, спортивных площадках в июне - июле до 21-00ч., в августе до 20-00ч.;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функционирование детских оздоровительных лагерей с дневным пребыванием на базе учреждений спор</w:t>
      </w:r>
      <w:r>
        <w:t>та и дополнительного образования сферы молодежной политики, программное и кадровое обеспечение их деятельности;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получением </w:t>
      </w:r>
      <w:proofErr w:type="spellStart"/>
      <w:r>
        <w:t>санитарно</w:t>
      </w:r>
      <w:proofErr w:type="spellEnd"/>
      <w:r>
        <w:t xml:space="preserve"> – эпидемиологических заключений на деятельность, осуществляемую лагерями с дневным пребыванием на ба</w:t>
      </w:r>
      <w:r>
        <w:t>зе учреждений спорта и учреждений дополнительного образования сферы молодежной политики в соответствии с требованиями санитарного законодательства;</w:t>
      </w:r>
    </w:p>
    <w:p w:rsidR="003C6D8F" w:rsidRDefault="00BF618F">
      <w:pPr>
        <w:pStyle w:val="ConsPlusNormal"/>
        <w:widowControl/>
        <w:ind w:firstLine="540"/>
        <w:jc w:val="both"/>
      </w:pPr>
      <w:r>
        <w:t>рекомендовать включить в программы смен лагерей с дневным пребыванием на базе учреждений спорта и учреждений</w:t>
      </w:r>
      <w:r>
        <w:t xml:space="preserve"> дополнительного образования сферы молодежной политики мероприятия с применением здоровьесберегающих технологий; </w:t>
      </w:r>
    </w:p>
    <w:p w:rsidR="003C6D8F" w:rsidRDefault="00BF618F">
      <w:pPr>
        <w:pStyle w:val="ConsPlusNormal"/>
        <w:widowControl/>
        <w:ind w:firstLine="540"/>
        <w:jc w:val="both"/>
      </w:pPr>
      <w:r>
        <w:lastRenderedPageBreak/>
        <w:t xml:space="preserve">обеспечить </w:t>
      </w:r>
      <w:proofErr w:type="gramStart"/>
      <w:r>
        <w:t>контроль за</w:t>
      </w:r>
      <w:proofErr w:type="gramEnd"/>
      <w:r>
        <w:t xml:space="preserve"> качеством организации отдыха и оздоровления несовершеннолетних в оздоровительных учреждениях с дневным пребыванием на б</w:t>
      </w:r>
      <w:r>
        <w:t>азе учреждений спорта и дополнительного образования сферы молодежной политики, включая контроль за обеспечением безопасности жизни и здоровья детей;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своевременным проведением противоклещевых обработок территорий лагерей в соответстви</w:t>
      </w:r>
      <w:r>
        <w:t>и с требованиями санитарного законодательства, в том числе в соответствии с пунктом 6 приложения 2 к СанПиН 3.5.2.3472 – 17 «</w:t>
      </w:r>
      <w:proofErr w:type="spellStart"/>
      <w:r>
        <w:t>Санитарно</w:t>
      </w:r>
      <w:proofErr w:type="spellEnd"/>
      <w:r>
        <w:t xml:space="preserve"> – эпидемиологические требования к организации и </w:t>
      </w:r>
      <w:proofErr w:type="spellStart"/>
      <w:r>
        <w:t>проведеннию</w:t>
      </w:r>
      <w:proofErr w:type="spellEnd"/>
      <w:r>
        <w:t xml:space="preserve"> дезинсекционных мероприятий в борьбе с членистоногими, имеющи</w:t>
      </w:r>
      <w:r>
        <w:t xml:space="preserve">ми эпидемиологическое и </w:t>
      </w:r>
      <w:proofErr w:type="spellStart"/>
      <w:r>
        <w:t>санитарно</w:t>
      </w:r>
      <w:proofErr w:type="spellEnd"/>
      <w:r>
        <w:t xml:space="preserve"> – гигиеническое значение»;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соблюдением подведомственными организациями отдыха детей и их оздоровления требований комплексной безопасности, в том числе пожарной безопасности, антитеррористической защи</w:t>
      </w:r>
      <w:r>
        <w:t>щенности организаций;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созданием безопасных условий пребывания детей на спортивных и досуговых площадках, в том числе по месту жительства, организуемых учреждениями спорта и дополнительного образования сферы молодежной политики, устан</w:t>
      </w:r>
      <w:r>
        <w:t>овленном на них оборудовании;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spellStart"/>
      <w:r>
        <w:t>софинансирование</w:t>
      </w:r>
      <w:proofErr w:type="spellEnd"/>
      <w:r>
        <w:t xml:space="preserve"> оплаты стоимости питания из средств родителей в оздоровительных лагерях с дневным пребыванием на базе учреждений спорта и учреждений дополнительного образования сферы молодежной политики;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</w:t>
      </w:r>
      <w:r>
        <w:t xml:space="preserve"> создание условий детям – инвалидам для равного доступа к услугам, предоставляемым в лагерях дневного пребывания несовершеннолетних на базе учреждений спорта и учреждений дополнительного образования сферы молодежной политики;</w:t>
      </w:r>
    </w:p>
    <w:p w:rsidR="003C6D8F" w:rsidRDefault="00BF618F">
      <w:pPr>
        <w:pStyle w:val="ConsPlusNormal"/>
        <w:widowControl/>
        <w:ind w:firstLine="540"/>
        <w:jc w:val="both"/>
      </w:pPr>
      <w:proofErr w:type="gramStart"/>
      <w:r>
        <w:t>обеспечить контроль за соблюде</w:t>
      </w:r>
      <w:r>
        <w:t>нием требований трудового законодательства в учреждениях с дневным пребыванием на базе учреждений спорта и учреждений дополнительного образования сферы молодежной политики, уделив особое внимание наличию в обязательном порядке справки о наличии (отсутствии</w:t>
      </w:r>
      <w:r>
        <w:t>)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  <w:proofErr w:type="gramEnd"/>
    </w:p>
    <w:p w:rsidR="003C6D8F" w:rsidRDefault="00BF618F">
      <w:pPr>
        <w:pStyle w:val="ConsPlusNormal"/>
        <w:widowControl/>
        <w:ind w:firstLine="540"/>
        <w:jc w:val="both"/>
      </w:pPr>
      <w:r>
        <w:t>обеспечить проведение учебно-тренировочных сборов на базе организаций и учреждений, вошедших</w:t>
      </w:r>
      <w:r>
        <w:t xml:space="preserve"> в реестр организаций отдыха и оздоровления детей и подростков Тюменской области, организующих </w:t>
      </w:r>
      <w:proofErr w:type="spellStart"/>
      <w:proofErr w:type="gramStart"/>
      <w:r>
        <w:t>учебно</w:t>
      </w:r>
      <w:proofErr w:type="spellEnd"/>
      <w:r>
        <w:t xml:space="preserve"> – тренировочные</w:t>
      </w:r>
      <w:proofErr w:type="gramEnd"/>
      <w:r>
        <w:t xml:space="preserve"> сборы в 2020 году; 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подготовить и ознакомить с методическими рекомендациями по направлению организованных групп детей на тренировочные сбо</w:t>
      </w:r>
      <w:r>
        <w:t>ры, выездные соревнования и иные выездные мероприятия в период летней оздоровительной кампании тренеров, руководителей спортивных секций и иных заинтересованных лиц;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проведением выездов  организованных групп детей за пределы округа и</w:t>
      </w:r>
      <w:r>
        <w:t>ли области, в том числе за проведением экскурсий, организуемых подведомственными учреждениями в соответствии с утвержденными методическими рекомендациями с обязательным согласованием  с территориальной межведомственной комиссией по организации отдыха, оздо</w:t>
      </w:r>
      <w:r>
        <w:t>ровления населения и занятости несовершеннолетних;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при формировании организованных групп детей к местам отдыха и оздоровления, расположенных за пределами Тюменской области, не допускать размещение детей в организациях и учреждениях, а также в частных домов</w:t>
      </w:r>
      <w:r>
        <w:t>ладениях, не имеющих соответствующие условия для размещения и организации питания детей. При подготовке к выезду организованных групп детей отслеживать в информационных ресурсах следующую информацию: наличие организации в реестре объектов отдыха и оздоровл</w:t>
      </w:r>
      <w:r>
        <w:t>ения субъекта, а также наличие санитарно-эпидемиологического заключения на деятельность по организации отдыха и оздоровлении (fp.crc.ru);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оказать содействие в развитии активных форм самодеятельного, спортивно – оздоровительного </w:t>
      </w:r>
      <w:proofErr w:type="spellStart"/>
      <w:r>
        <w:t>детско</w:t>
      </w:r>
      <w:proofErr w:type="spellEnd"/>
      <w:r>
        <w:t xml:space="preserve"> – юношеского и молоде</w:t>
      </w:r>
      <w:r>
        <w:t>жного туризма, обеспечить методическое сопровождение организации и проведения в округе походов и экспедиций, палаточных лагерей;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обеспечить контроль за осуществлением регистрации туристических групп не </w:t>
      </w:r>
      <w:proofErr w:type="gramStart"/>
      <w:r>
        <w:t>позднее</w:t>
      </w:r>
      <w:proofErr w:type="gramEnd"/>
      <w:r>
        <w:t xml:space="preserve"> чем за 10 суток до выхода на маршрут методом п</w:t>
      </w:r>
      <w:r>
        <w:t>одачи заявки туристической организацией (руководителем группы) в территориальный орган МЧС России по Тюменской области, на территории которого планируется туристическое мероприятие;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организацию и методическое сопровождение работы Отряда Главы за</w:t>
      </w:r>
      <w:r>
        <w:t xml:space="preserve"> счет средств муниципального бюджета с привлечением к активной занятости подростков, находящихся в социально опасном положении;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при создании временных рабочих мест в Отряде Главы продолжительность рабочего периода для несовершеннолетних не менее</w:t>
      </w:r>
      <w:r>
        <w:rPr>
          <w:rFonts w:ascii="Arial" w:hAnsi="Arial" w:cs="Arial"/>
        </w:rPr>
        <w:t xml:space="preserve"> двух недель;</w:t>
      </w:r>
    </w:p>
    <w:p w:rsidR="003C6D8F" w:rsidRDefault="00BF618F">
      <w:pPr>
        <w:pStyle w:val="ConsPlusNormal"/>
        <w:widowControl/>
        <w:ind w:firstLine="540"/>
        <w:jc w:val="both"/>
      </w:pPr>
      <w:proofErr w:type="gramStart"/>
      <w:r>
        <w:t>обеспечить подготовку ежемесячной статистической информации и сведений о финансировании и малых формах занятости в летний период и   ежеквартально в другое время года согласно форм № 3,4,5 областного распоряжения по организации отдыха, оздоро</w:t>
      </w:r>
      <w:r>
        <w:t xml:space="preserve">вления </w:t>
      </w:r>
      <w:r>
        <w:lastRenderedPageBreak/>
        <w:t>населения и занятости несовершеннолетних на территории Заводоуковского городского округа в срок до 01 числа следующего за  отчетным периодом в рамках компетенции.</w:t>
      </w:r>
      <w:proofErr w:type="gramEnd"/>
    </w:p>
    <w:p w:rsidR="003C6D8F" w:rsidRDefault="00BF618F">
      <w:pPr>
        <w:jc w:val="both"/>
      </w:pPr>
      <w:r>
        <w:rPr>
          <w:rFonts w:ascii="Arial" w:eastAsia="Arial" w:hAnsi="Arial" w:cs="Arial"/>
          <w:b/>
        </w:rPr>
        <w:t xml:space="preserve">         </w:t>
      </w:r>
      <w:r>
        <w:rPr>
          <w:rFonts w:ascii="Arial" w:hAnsi="Arial" w:cs="Arial"/>
          <w:b/>
        </w:rPr>
        <w:t>6. Рекомендовать ГАУ ТО «Центр занятости населения Заводоуковского городского</w:t>
      </w:r>
      <w:r>
        <w:rPr>
          <w:rFonts w:ascii="Arial" w:hAnsi="Arial" w:cs="Arial"/>
          <w:b/>
        </w:rPr>
        <w:t xml:space="preserve"> округа»:</w:t>
      </w:r>
    </w:p>
    <w:p w:rsidR="003C6D8F" w:rsidRDefault="00BF618F">
      <w:pPr>
        <w:pStyle w:val="ConsPlusNormal"/>
        <w:widowControl/>
        <w:ind w:firstLine="708"/>
        <w:jc w:val="both"/>
      </w:pPr>
      <w:proofErr w:type="gramStart"/>
      <w:r>
        <w:t>обеспечить организацию временного трудоустройства несовершеннолетних граждан в возрасте от 14 до 18 лет в свободное от учебы время, уделив особое внимание несовершеннолетним, в отношении которых проводится межведомственная профилактическая работа</w:t>
      </w:r>
      <w:r>
        <w:t>;</w:t>
      </w:r>
      <w:proofErr w:type="gramEnd"/>
    </w:p>
    <w:p w:rsidR="003C6D8F" w:rsidRDefault="00BF618F">
      <w:pPr>
        <w:pStyle w:val="ConsPlusNormal"/>
        <w:widowControl/>
        <w:ind w:firstLine="0"/>
        <w:jc w:val="both"/>
      </w:pPr>
      <w:r>
        <w:tab/>
        <w:t>привлекать предприятия и организации внебюджетной сферы, в том числе получающие материальную поддержку из средств областного и муниципального бюджетов, к участию в кампании по временному трудоустройству несовершеннолетних граждан и молодежи;</w:t>
      </w:r>
    </w:p>
    <w:p w:rsidR="003C6D8F" w:rsidRDefault="00BF618F">
      <w:pPr>
        <w:pStyle w:val="ConsPlusNormal"/>
        <w:widowControl/>
        <w:ind w:firstLine="540"/>
        <w:jc w:val="both"/>
      </w:pPr>
      <w:r>
        <w:t>организовать информирование и методическое сопровождение работодателей по участию в мероприятии по организации временного трудоустройства несовершеннолетних граждан в возрасте от 14 до 18 лет в свободное от учебы время;</w:t>
      </w:r>
    </w:p>
    <w:p w:rsidR="003C6D8F" w:rsidRDefault="00BF618F">
      <w:pPr>
        <w:autoSpaceDE w:val="0"/>
        <w:ind w:firstLine="54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обеспечить ведение реестра предприя</w:t>
      </w:r>
      <w:r>
        <w:rPr>
          <w:rFonts w:ascii="Arial" w:hAnsi="Arial" w:cs="Arial"/>
        </w:rPr>
        <w:t>тий и организаций всех форм собственности, создающих временные рабочие места для трудоустройства несовершеннолетних граждан в возрасте от 14 до 18 лет в свободное от учебы время;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осуществление выплаты материальной поддержки при временном трудоус</w:t>
      </w:r>
      <w:r>
        <w:rPr>
          <w:rFonts w:ascii="Arial" w:hAnsi="Arial" w:cs="Arial"/>
        </w:rPr>
        <w:t>тройстве несовершеннолетних граждан в возрасте от 14 до 18 лет в свободное от учебы время;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обеспечением работодателями оплаты труда работников в возрасте до 18 лет в соответствии с Трудовым кодексом Российской Федерации;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</w:t>
      </w:r>
      <w:r>
        <w:rPr>
          <w:rFonts w:ascii="Arial" w:hAnsi="Arial" w:cs="Arial"/>
        </w:rPr>
        <w:t xml:space="preserve">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требований законодательства о труде и охране труда работников в возрасте до 18 лет в части отражения информации в трудовом договоре, в том числе: о проведении инструктажа по технике безопасности;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персонифицированный уч</w:t>
      </w:r>
      <w:r>
        <w:rPr>
          <w:rFonts w:ascii="Arial" w:hAnsi="Arial" w:cs="Arial"/>
        </w:rPr>
        <w:t>ёт несовершеннолетних граждан, осуществляющих трудовую деятельность без обращения в органы службы занятости населения для подготовки мониторинга трудоустройства несовершеннолетних;</w:t>
      </w:r>
    </w:p>
    <w:p w:rsidR="003C6D8F" w:rsidRDefault="00BF618F">
      <w:pPr>
        <w:pStyle w:val="ConsPlusNormal"/>
        <w:widowControl/>
        <w:ind w:firstLine="540"/>
        <w:jc w:val="both"/>
      </w:pPr>
      <w:r>
        <w:t>осуществлять мониторинг организации трудоустройства несовершеннолетних граж</w:t>
      </w:r>
      <w:r>
        <w:t>дан и направление сведений в межрайонное управление социальной защиты населения в срок до 01 числа, следующего за отчетным периодом, ежеквартально и ежемесячно в летний период.</w:t>
      </w:r>
    </w:p>
    <w:p w:rsidR="003C6D8F" w:rsidRDefault="00BF618F">
      <w:pPr>
        <w:pStyle w:val="ConsPlusNormal"/>
        <w:widowControl/>
        <w:ind w:firstLine="540"/>
        <w:jc w:val="both"/>
      </w:pPr>
      <w:r>
        <w:rPr>
          <w:b/>
        </w:rPr>
        <w:t xml:space="preserve">7. Комиссии по делам несовершеннолетних и защите их прав администрации </w:t>
      </w:r>
      <w:r>
        <w:rPr>
          <w:b/>
        </w:rPr>
        <w:t>Заводоук</w:t>
      </w:r>
      <w:r>
        <w:rPr>
          <w:b/>
        </w:rPr>
        <w:t>овского городского округа</w:t>
      </w:r>
      <w:r>
        <w:rPr>
          <w:b/>
        </w:rPr>
        <w:t>:</w:t>
      </w:r>
    </w:p>
    <w:p w:rsidR="003C6D8F" w:rsidRDefault="00BF618F">
      <w:pPr>
        <w:pStyle w:val="ConsPlusNormal"/>
        <w:widowControl/>
        <w:ind w:firstLine="540"/>
        <w:jc w:val="both"/>
      </w:pPr>
      <w:r>
        <w:t>осуществлять мониторинг предварительной и фактической занятости несовершеннолетних, находящихся в социально – опасном положении, в период летней оздоровительной кампании;</w:t>
      </w:r>
    </w:p>
    <w:p w:rsidR="003C6D8F" w:rsidRDefault="00BF618F">
      <w:pPr>
        <w:pStyle w:val="ConsPlusNormal"/>
        <w:widowControl/>
        <w:ind w:firstLine="540"/>
        <w:jc w:val="both"/>
      </w:pPr>
      <w:r>
        <w:t>координировать организацию индивидуально – профилактическо</w:t>
      </w:r>
      <w:r>
        <w:t>й работы с несовершеннолетними, находящимися в социально опасном положении в период летней оздоровительной кампании;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совместно с  органами и учреждениями системы профилактики </w:t>
      </w:r>
      <w:proofErr w:type="gramStart"/>
      <w:r>
        <w:t>контроль за</w:t>
      </w:r>
      <w:proofErr w:type="gramEnd"/>
      <w:r>
        <w:t xml:space="preserve"> работой кураторов, наставников с подростками, в отношении </w:t>
      </w:r>
      <w:r>
        <w:t>которых проводится межведомственная профилактическая работа, по  максимальному охвату их востребованными формами отдыха и занятости;</w:t>
      </w:r>
    </w:p>
    <w:p w:rsidR="003C6D8F" w:rsidRDefault="00BF618F">
      <w:pPr>
        <w:pStyle w:val="ConsPlusNormal"/>
        <w:widowControl/>
        <w:ind w:firstLine="540"/>
        <w:jc w:val="both"/>
      </w:pPr>
      <w:r>
        <w:t>в случае нарушения прав несовершеннолетних в части организации летнего отдыха и трудоустройства организовать межведомственн</w:t>
      </w:r>
      <w:r>
        <w:t>ое взаимодействие в рамках работы общественной приемной по защите прав детей и подростков.</w:t>
      </w:r>
    </w:p>
    <w:p w:rsidR="003C6D8F" w:rsidRDefault="00BF618F">
      <w:pPr>
        <w:pStyle w:val="ConsPlusNormal"/>
        <w:widowControl/>
        <w:ind w:firstLine="540"/>
        <w:jc w:val="both"/>
      </w:pPr>
      <w:r>
        <w:rPr>
          <w:b/>
        </w:rPr>
        <w:t xml:space="preserve">8. </w:t>
      </w:r>
      <w:r>
        <w:rPr>
          <w:b/>
        </w:rPr>
        <w:t>Департаменту по социальным вопросам администрации Заводоуковского городского округа (заместителю директора Департамента, курирующему сферу культуры)</w:t>
      </w:r>
      <w:r>
        <w:rPr>
          <w:b/>
        </w:rPr>
        <w:t>: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организацию и проведение социально – культурных мероприятий, направленных на оздоровление населения и занятость несовершеннолетних </w:t>
      </w:r>
      <w:proofErr w:type="gramStart"/>
      <w:r>
        <w:t>в</w:t>
      </w:r>
      <w:proofErr w:type="gramEnd"/>
      <w:r>
        <w:t xml:space="preserve"> </w:t>
      </w:r>
      <w:proofErr w:type="gramStart"/>
      <w:r>
        <w:t>Заводоуковском</w:t>
      </w:r>
      <w:proofErr w:type="gramEnd"/>
      <w:r>
        <w:t xml:space="preserve"> городском округе;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функционирование оздоровительных лагерей с дневным пребыванием на ба</w:t>
      </w:r>
      <w:r>
        <w:t>зе учреждений культуры, программное и кадровое обеспечение их деятельности;</w:t>
      </w:r>
    </w:p>
    <w:p w:rsidR="003C6D8F" w:rsidRDefault="00BF618F">
      <w:pPr>
        <w:pStyle w:val="ConsPlusNormal"/>
        <w:widowControl/>
        <w:ind w:firstLine="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получением </w:t>
      </w:r>
      <w:proofErr w:type="spellStart"/>
      <w:r>
        <w:t>санитарно</w:t>
      </w:r>
      <w:proofErr w:type="spellEnd"/>
      <w:r>
        <w:t xml:space="preserve"> – эпидемиологических заключений на деятельность лагерей с дневным пребыванием на базе учреждений культуры в соответствии с </w:t>
      </w:r>
      <w:proofErr w:type="spellStart"/>
      <w:r>
        <w:t>санитарно</w:t>
      </w:r>
      <w:proofErr w:type="spellEnd"/>
      <w:r>
        <w:t xml:space="preserve"> – э</w:t>
      </w:r>
      <w:r>
        <w:t>пидемиологическими требованиями;</w:t>
      </w:r>
    </w:p>
    <w:p w:rsidR="003C6D8F" w:rsidRDefault="00BF618F">
      <w:pPr>
        <w:pStyle w:val="ConsPlusNormal"/>
        <w:widowControl/>
        <w:ind w:firstLine="0"/>
        <w:jc w:val="both"/>
      </w:pPr>
      <w:r>
        <w:tab/>
        <w:t xml:space="preserve">обеспечить </w:t>
      </w:r>
      <w:proofErr w:type="gramStart"/>
      <w:r>
        <w:t>контроль за</w:t>
      </w:r>
      <w:proofErr w:type="gramEnd"/>
      <w:r>
        <w:t xml:space="preserve"> своевременным проведением противоклещевых обработок территорий лагерей в соответствии с требованиями санитарного </w:t>
      </w:r>
      <w:proofErr w:type="spellStart"/>
      <w:r>
        <w:t>законодательствав</w:t>
      </w:r>
      <w:proofErr w:type="spellEnd"/>
      <w:r>
        <w:t xml:space="preserve"> том числе в соответствии с пунктом 6 приложения 2 к СанПиН 3.5.2.347</w:t>
      </w:r>
      <w:r>
        <w:t>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соблюдением требований трудового законод</w:t>
      </w:r>
      <w:r>
        <w:t xml:space="preserve">ательства в лагерях с дневным пребыванием на базе учреждений культуры, уделив особое внимание наличию в обязательном порядке справки о наличии (отсутствии) судимостей и (или) факта уголовного </w:t>
      </w:r>
      <w:r>
        <w:lastRenderedPageBreak/>
        <w:t>преследования либо о прекращении уголовного преследования по реа</w:t>
      </w:r>
      <w:r>
        <w:t>билитирующим основаниям у сотрудников, принимаемых на работу;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качеством организации отдыха и оздоровления несовершеннолетних в оздоровительных учреждениях с дневным пребыванием на базе учреждений культуры, включая контроль за обеспеч</w:t>
      </w:r>
      <w:r>
        <w:t>ением безопасности жизнедеятельности детей и их здоровья;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включение в программы смен лагерей с дневным пребыванием на базе учреждений культуры  мероприятия с применением здоровьесберегающих технологий;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организовать в учреждениях культуры работу </w:t>
      </w:r>
      <w:r>
        <w:t>досуговых площадок, проведение культурно - досуговых мероприятий для населения округа в режиме скользящего графика;</w:t>
      </w:r>
    </w:p>
    <w:p w:rsidR="003C6D8F" w:rsidRDefault="00BF618F">
      <w:pPr>
        <w:pStyle w:val="ConsPlusNormal"/>
        <w:widowControl/>
        <w:ind w:firstLine="540"/>
        <w:jc w:val="both"/>
      </w:pPr>
      <w:r>
        <w:t>организовать культурно - досуговое обслуживание лагерей дневного пребывания несовершеннолетних, организованных на базе учреждений округа;</w:t>
      </w:r>
    </w:p>
    <w:p w:rsidR="003C6D8F" w:rsidRDefault="00BF618F">
      <w:pPr>
        <w:pStyle w:val="ConsPlusNormal"/>
        <w:widowControl/>
        <w:ind w:firstLine="540"/>
        <w:jc w:val="both"/>
      </w:pPr>
      <w:r>
        <w:t>об</w:t>
      </w:r>
      <w:r>
        <w:t xml:space="preserve">еспечить </w:t>
      </w:r>
      <w:proofErr w:type="gramStart"/>
      <w:r>
        <w:t>контроль за</w:t>
      </w:r>
      <w:proofErr w:type="gramEnd"/>
      <w:r>
        <w:t xml:space="preserve"> проведением выездов организованных групп детей, в том числе за проведением экскурсий, организуемых подведомственными учреждениями, в соответствии с СП 2.5.3157-14 «</w:t>
      </w:r>
      <w:proofErr w:type="spellStart"/>
      <w:r>
        <w:t>Санитарно</w:t>
      </w:r>
      <w:proofErr w:type="spellEnd"/>
      <w:r>
        <w:t xml:space="preserve"> – эпидемиологические требования к перевозке железнодорожным т</w:t>
      </w:r>
      <w:r>
        <w:t>ранспортом организованных групп детей». Не допускать организованные выезды групп детей без согласования с территориальной комиссией по организации отдыха, оздоровления населения и занятости несовершеннолетних;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соблюдением подведомств</w:t>
      </w:r>
      <w:r>
        <w:t>енными организациями отдыха детей и их оздоровления требований комплексной безопасности, в том числе пожарной безопасности, антитеррористической защищенности организаций;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укомплектование организаций отдыха детей и их оздоровления </w:t>
      </w:r>
      <w:proofErr w:type="spellStart"/>
      <w:r>
        <w:t>культорганизаторами</w:t>
      </w:r>
      <w:proofErr w:type="spellEnd"/>
      <w:r>
        <w:t xml:space="preserve"> из числа работников, учащихся и студентов организаций культуры согласно заявкам от организаторов отдыха;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подготовку ежемесячной статистической информации и сведений о финансировании в летний период и   ежеквартально в другое </w:t>
      </w:r>
      <w:r>
        <w:t xml:space="preserve">время года по организации отдыха, оздоровления населения и занятости несовершеннолетних по </w:t>
      </w:r>
      <w:proofErr w:type="spellStart"/>
      <w:r>
        <w:t>Заводоуковскому</w:t>
      </w:r>
      <w:proofErr w:type="spellEnd"/>
      <w:r>
        <w:t xml:space="preserve"> городскому округу в срок до 01 числа месяца отчетного периода в рамках компетенции.</w:t>
      </w:r>
    </w:p>
    <w:p w:rsidR="003C6D8F" w:rsidRDefault="00BF618F">
      <w:pPr>
        <w:pStyle w:val="ConsNormal"/>
        <w:widowControl/>
        <w:ind w:right="0" w:firstLine="540"/>
        <w:jc w:val="both"/>
        <w:rPr>
          <w:b/>
        </w:rPr>
      </w:pPr>
      <w:r>
        <w:rPr>
          <w:b/>
        </w:rPr>
        <w:t>9. Рекомендовать ГБУЗ ТО «Областная больница № 12» (</w:t>
      </w:r>
      <w:proofErr w:type="spellStart"/>
      <w:r>
        <w:rPr>
          <w:b/>
        </w:rPr>
        <w:t>г</w:t>
      </w:r>
      <w:proofErr w:type="gramStart"/>
      <w:r>
        <w:rPr>
          <w:b/>
        </w:rPr>
        <w:t>.З</w:t>
      </w:r>
      <w:proofErr w:type="gramEnd"/>
      <w:r>
        <w:rPr>
          <w:b/>
        </w:rPr>
        <w:t>аводоуковс</w:t>
      </w:r>
      <w:r>
        <w:rPr>
          <w:b/>
        </w:rPr>
        <w:t>к</w:t>
      </w:r>
      <w:proofErr w:type="spellEnd"/>
      <w:r>
        <w:rPr>
          <w:b/>
        </w:rPr>
        <w:t>):</w:t>
      </w:r>
    </w:p>
    <w:p w:rsidR="003C6D8F" w:rsidRDefault="00BF618F">
      <w:pPr>
        <w:ind w:firstLine="539"/>
        <w:jc w:val="both"/>
      </w:pPr>
      <w:proofErr w:type="gramStart"/>
      <w:r>
        <w:rPr>
          <w:rFonts w:ascii="Arial" w:hAnsi="Arial" w:cs="Arial"/>
          <w:color w:val="00000A"/>
        </w:rPr>
        <w:t xml:space="preserve">обеспечить в подведомственных медицинских организациях своевременное и качественное </w:t>
      </w:r>
      <w:r>
        <w:rPr>
          <w:rFonts w:ascii="Arial" w:hAnsi="Arial" w:cs="Arial"/>
        </w:rPr>
        <w:t>проведение медицинских осмотров в рамках территориальной программы государственных гарантий оказания бесплатной медицинской помощи в соответствии с требованиями приказа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Минздравсоцразвития</w:t>
      </w:r>
      <w:proofErr w:type="spellEnd"/>
      <w:r>
        <w:rPr>
          <w:rFonts w:ascii="Arial" w:hAnsi="Arial" w:cs="Arial"/>
        </w:rPr>
        <w:t xml:space="preserve">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</w:t>
      </w:r>
      <w:r>
        <w:rPr>
          <w:rFonts w:ascii="Arial" w:hAnsi="Arial" w:cs="Arial"/>
        </w:rPr>
        <w:t>оведения обязательных предварительных и периодических</w:t>
      </w:r>
      <w:proofErr w:type="gramEnd"/>
      <w:r>
        <w:rPr>
          <w:rFonts w:ascii="Arial" w:hAnsi="Arial" w:cs="Arial"/>
        </w:rPr>
        <w:t xml:space="preserve"> медицинских осмотров (обследований) работников, занятых на тяжелых работах и на работах с вредными и (или) опасными условиями труда» работников, направляемых на работу в организации отдыха детей и их оз</w:t>
      </w:r>
      <w:r>
        <w:rPr>
          <w:rFonts w:ascii="Arial" w:hAnsi="Arial" w:cs="Arial"/>
        </w:rPr>
        <w:t xml:space="preserve">доровления </w:t>
      </w:r>
      <w:r>
        <w:rPr>
          <w:rFonts w:ascii="Arial" w:hAnsi="Arial" w:cs="Arial"/>
          <w:color w:val="00000A"/>
        </w:rPr>
        <w:t>детей, отъезжающих в оздоровительные организации всех типов;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своевременное и качественное проведение медицинских осмотров подростков, устраивающихся на работу в период каникул и в свободное от учебы время в рамках Территориальной прог</w:t>
      </w:r>
      <w:r>
        <w:rPr>
          <w:rFonts w:ascii="Arial" w:hAnsi="Arial" w:cs="Arial"/>
        </w:rPr>
        <w:t>раммы государственных гарантий оказания бесплатной медицинской помощи в Тюменской области;</w:t>
      </w:r>
    </w:p>
    <w:p w:rsidR="003C6D8F" w:rsidRDefault="00BF618F">
      <w:pPr>
        <w:pStyle w:val="ConsPlusNormal"/>
        <w:widowControl/>
        <w:ind w:firstLine="539"/>
        <w:jc w:val="both"/>
      </w:pPr>
      <w:r>
        <w:t>ввести персональную ответственность должностных лиц медицинских организаций за не проведение или некачественное проведение осмотров детей, отъезжающих на отдых;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</w:t>
      </w:r>
      <w:r>
        <w:t>печить проведение комиссионного медицинского осмотра отъезжающих в здравницы и на отдых за пределы Тюменской области;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оказание неотложной медицинской и первичной </w:t>
      </w:r>
      <w:proofErr w:type="spellStart"/>
      <w:r>
        <w:t>медико</w:t>
      </w:r>
      <w:proofErr w:type="spellEnd"/>
      <w:r>
        <w:t xml:space="preserve"> – санитарной помощи  отдыхающим в оздоровительных организациях и учреждениях</w:t>
      </w:r>
      <w:r>
        <w:t xml:space="preserve"> всех типов в соответствии с порядками оказания медицинской помощи и на основании стандартов;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оказывать содействие руководителям организаций отдыха детей и их оздоровления в подборе квалифицированного медицинского персонала (врачи-педиатры, врачи общей пра</w:t>
      </w:r>
      <w:r>
        <w:t>ктики (семейные врачи), средний медицинский персонал и др.), осуществлении его подготовки для работы в условиях оздоровительных организаций;</w:t>
      </w:r>
    </w:p>
    <w:p w:rsidR="003C6D8F" w:rsidRDefault="00BF618F">
      <w:pPr>
        <w:pStyle w:val="ConsPlusNormal"/>
        <w:widowControl/>
        <w:ind w:firstLine="540"/>
        <w:jc w:val="both"/>
      </w:pPr>
      <w:r>
        <w:t>оказывать содействие оздоровительным организациям и учреждениям в формировании заявки на лекарственные препараты, м</w:t>
      </w:r>
      <w:r>
        <w:t>едицинское оборудование за счет организаторов отдыха;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созданием безопасных условий пребывания детей, организацией питания, физическим воспитанием и закаливанием детей в организациях отдыха и  оздоровления детей;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оказывать содействие </w:t>
      </w:r>
      <w:r>
        <w:t>оздоровительным лагерям с дневным пребыванием детей в проведении профилактических мероприятий по предупреждению инфекционных заболеваний, гигиеническому воспитанию детей, формированию здорового образа жизни, в том числе профилактике употребления психоактив</w:t>
      </w:r>
      <w:r>
        <w:t>ных веществ;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lastRenderedPageBreak/>
        <w:t>обеспечить проведение медицинскими работниками организаций отдыха детей и их оздоровления оценки эффективности оздоровления детей в летних организациях отдыха детей и их оздоровления по итогам каждой смены;  доводить данную информацию не поздн</w:t>
      </w:r>
      <w:r>
        <w:t>ее трех дней после окончания смены до сведения областной и  территориальной межведомственных комиссий по организации отдыха, оздоровления населения и занятости несовершеннолетних и территориального отдела по надзору в сфере защиты прав потребителей и благо</w:t>
      </w:r>
      <w:r>
        <w:t>получия человека;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обеспечить систематическое обучение медицинских работников, осуществляющих медицинское обеспечение в период летней оздоровительной кампании, проведение семинаров совместно со специалистами территориального отдела по надзору в сфере защиты</w:t>
      </w:r>
      <w:r>
        <w:t xml:space="preserve"> прав потребителей и благополучия человека  до начала первой летней смены;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обеспечить готовность госпитальных баз подведомственных медицинских организаций к приёму больных в условиях эпидемиологического неблагополучия;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rPr>
          <w:rFonts w:eastAsia="Arial"/>
        </w:rPr>
        <w:t xml:space="preserve"> </w:t>
      </w:r>
      <w:r>
        <w:t xml:space="preserve">обеспечить наличие противоклещевого </w:t>
      </w:r>
      <w:r>
        <w:t>иммуноглобулина в подведомственных медицинских организациях для проведения специфической профилактики в наикратчайшие сроки в случае присасывания клещей;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обеспечить взаимодействие с межрайонным управлением социальной защиты населения для обмена информацией</w:t>
      </w:r>
      <w:r>
        <w:t xml:space="preserve"> по оздоровлению несовершеннолетних в срок до 01 числа месяца, следующего за отчетным периодом ежеквартально и ежемесячно в летний период.</w:t>
      </w:r>
    </w:p>
    <w:p w:rsidR="003C6D8F" w:rsidRDefault="00BF618F">
      <w:pPr>
        <w:pStyle w:val="ConsPlusNormal"/>
        <w:widowControl/>
        <w:ind w:firstLine="540"/>
        <w:jc w:val="both"/>
        <w:rPr>
          <w:b/>
        </w:rPr>
      </w:pPr>
      <w:r>
        <w:rPr>
          <w:b/>
        </w:rPr>
        <w:t xml:space="preserve">10. Рекомендовать филиалу ФБУЗ «Центр гигиены и эпидемиологии по Тюменской области» в г. Ялуторовске, Заводоуковском </w:t>
      </w:r>
      <w:r>
        <w:rPr>
          <w:b/>
        </w:rPr>
        <w:t xml:space="preserve">городском округе, </w:t>
      </w:r>
      <w:proofErr w:type="spellStart"/>
      <w:r>
        <w:rPr>
          <w:b/>
        </w:rPr>
        <w:t>Упоровском</w:t>
      </w:r>
      <w:proofErr w:type="spellEnd"/>
      <w:r>
        <w:rPr>
          <w:b/>
        </w:rPr>
        <w:t>, Юргинском, Ялуторовском районах»:</w:t>
      </w:r>
    </w:p>
    <w:p w:rsidR="003C6D8F" w:rsidRDefault="00BF618F">
      <w:pPr>
        <w:pStyle w:val="ConsPlusNormal"/>
        <w:widowControl/>
        <w:ind w:firstLine="540"/>
        <w:jc w:val="both"/>
      </w:pPr>
      <w:r>
        <w:t>подготовить необходимое оборудование и материалы для диагностики персонала, обеспечивающего отдых и оздоровление детей, для определения возбудителей острых кишечных инфекций бактериальной и ви</w:t>
      </w:r>
      <w:r>
        <w:t>русной этиологии перед началом оздоровительного сезона в соответствии с СП 3.1.1.3108-13 «Профилактика острых кишечных инфекций»;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своевременную выдачу экспертных заключений с целью получения </w:t>
      </w:r>
      <w:proofErr w:type="spellStart"/>
      <w:r>
        <w:t>санитарно</w:t>
      </w:r>
      <w:proofErr w:type="spellEnd"/>
      <w:r>
        <w:t xml:space="preserve"> – эпидемиологических заключений на объекты л</w:t>
      </w:r>
      <w:r>
        <w:t>етнего отдыха и оздоровления детей;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проведение лабораторно – инструментального контроля в период работы организаций отдыха детей и их оздоровления согласно  программам производственного контроля в соответствии с действующими нормативными докумен</w:t>
      </w:r>
      <w:r>
        <w:t>тами;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проведение мероприятий по борьбе с грызунами в местах отдыха детей;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обеспечить проведение гигиенического обучения и аттестации персонала, направляемого для работы в организации отдыха детей и их оздоровления в соответствии с действующими н</w:t>
      </w:r>
      <w:r>
        <w:t>ормативными документами;</w:t>
      </w:r>
    </w:p>
    <w:p w:rsidR="003C6D8F" w:rsidRDefault="00BF618F">
      <w:pPr>
        <w:pStyle w:val="ConsNormal"/>
        <w:widowControl/>
        <w:ind w:right="0" w:firstLine="540"/>
        <w:jc w:val="both"/>
      </w:pPr>
      <w:proofErr w:type="gramStart"/>
      <w:r>
        <w:t>обеспечить проведение лабораторного обследования сотрудников, деятельность которых связана с работой на пищеблоках, с производством, хранением, транспортировкой, реализацией пищевых продуктов и питьевой воды, а также с осуществлени</w:t>
      </w:r>
      <w:r>
        <w:t>ем эксплуатации водопроводных сооружений организаций отдыха детей и их оздоровления, с целью определения возбудителей острых кишечных инфекций бактериальной и вирусной этиологии (</w:t>
      </w:r>
      <w:proofErr w:type="spellStart"/>
      <w:r>
        <w:t>ротовирусной</w:t>
      </w:r>
      <w:proofErr w:type="spellEnd"/>
      <w:r>
        <w:t xml:space="preserve">, </w:t>
      </w:r>
      <w:proofErr w:type="spellStart"/>
      <w:r>
        <w:t>норовирусной</w:t>
      </w:r>
      <w:proofErr w:type="spellEnd"/>
      <w:r>
        <w:t xml:space="preserve">, аденовирусной, </w:t>
      </w:r>
      <w:proofErr w:type="spellStart"/>
      <w:r>
        <w:t>астровирусной</w:t>
      </w:r>
      <w:proofErr w:type="spellEnd"/>
      <w:r>
        <w:t>, энтеровирусной, вир</w:t>
      </w:r>
      <w:r>
        <w:t>усного гепатита А) в организациях отдыха детей и их</w:t>
      </w:r>
      <w:proofErr w:type="gramEnd"/>
      <w:r>
        <w:t xml:space="preserve"> оздоровления перед началом оздоровительного сезона (также при поступлении на работу в течение оздоровительного сезона) в соответствии с пунктом 10.6.2 СП 3.1.1.3108-13 «Профилактика острых кишечных инфекц</w:t>
      </w:r>
      <w:r>
        <w:t>ий»;</w:t>
      </w:r>
    </w:p>
    <w:p w:rsidR="003C6D8F" w:rsidRDefault="00BF618F">
      <w:pPr>
        <w:pStyle w:val="ConsNormal"/>
        <w:widowControl/>
        <w:ind w:right="0" w:firstLine="540"/>
        <w:jc w:val="both"/>
      </w:pPr>
      <w:proofErr w:type="gramStart"/>
      <w:r>
        <w:t>обеспечить  перед открытием (и началом каждой последующей смены) организаций отдыха детей и их оздоровления организацию и проведение очистки и противоклещевой (</w:t>
      </w:r>
      <w:proofErr w:type="spellStart"/>
      <w:r>
        <w:t>акарицидной</w:t>
      </w:r>
      <w:proofErr w:type="spellEnd"/>
      <w:r>
        <w:t xml:space="preserve">) обработки территорий оздоровительных организаций и территорий, прилегающих к </w:t>
      </w:r>
      <w:r>
        <w:t>ним, на расстоянии не менее 50 метров, в соответствии</w:t>
      </w:r>
      <w:r>
        <w:rPr>
          <w:color w:val="FF0000"/>
        </w:rPr>
        <w:t xml:space="preserve"> </w:t>
      </w:r>
      <w:r>
        <w:t>с СанПиНом 3.5.2.3472-17 «</w:t>
      </w:r>
      <w:proofErr w:type="spellStart"/>
      <w:r>
        <w:t>Санитарно</w:t>
      </w:r>
      <w:proofErr w:type="spellEnd"/>
      <w:r>
        <w:t xml:space="preserve"> – эпидемиологические требования к организации и </w:t>
      </w:r>
      <w:proofErr w:type="spellStart"/>
      <w:r>
        <w:t>пороведению</w:t>
      </w:r>
      <w:proofErr w:type="spellEnd"/>
      <w:r>
        <w:t xml:space="preserve"> дезинсекционных мероприятий по борьбе с членистоногими, имеющими эпидемиологическое и </w:t>
      </w:r>
      <w:proofErr w:type="spellStart"/>
      <w:r>
        <w:t>санитарно</w:t>
      </w:r>
      <w:proofErr w:type="spellEnd"/>
      <w:r>
        <w:t xml:space="preserve"> – гигиенич</w:t>
      </w:r>
      <w:r>
        <w:t>еское</w:t>
      </w:r>
      <w:proofErr w:type="gramEnd"/>
      <w:r>
        <w:t xml:space="preserve"> значение»;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обеспечить проведение двукратного </w:t>
      </w:r>
      <w:proofErr w:type="spellStart"/>
      <w:r>
        <w:t>акарицидного</w:t>
      </w:r>
      <w:proofErr w:type="spellEnd"/>
      <w:r>
        <w:t xml:space="preserve"> контроля </w:t>
      </w:r>
      <w:proofErr w:type="gramStart"/>
      <w:r>
        <w:t>эффективности противоклещевых обработок территории  организаций отдыха</w:t>
      </w:r>
      <w:proofErr w:type="gramEnd"/>
      <w:r>
        <w:t xml:space="preserve"> и оздоровления;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обеспечить проведение мероприятий против гнуса и комара; </w:t>
      </w:r>
      <w:proofErr w:type="spellStart"/>
      <w:r>
        <w:t>дератизационных</w:t>
      </w:r>
      <w:proofErr w:type="spellEnd"/>
      <w:r>
        <w:t>, дезинфекционных и дези</w:t>
      </w:r>
      <w:r>
        <w:t>нсекционных мероприятий открытых территорий, жилых корпусов, пищеблоков, мест общего пользования загородных учреждений за 7 дней до заезда и в течение всего сезона пребывания детей в целях профилактики острых кишечных инфекций и прочих инфекционных заболев</w:t>
      </w:r>
      <w:r>
        <w:t>аний.</w:t>
      </w:r>
    </w:p>
    <w:p w:rsidR="003C6D8F" w:rsidRDefault="00BF618F">
      <w:pPr>
        <w:pStyle w:val="ConsNormal"/>
        <w:widowControl/>
        <w:ind w:right="0" w:firstLine="540"/>
        <w:jc w:val="both"/>
        <w:rPr>
          <w:b/>
        </w:rPr>
      </w:pPr>
      <w:r>
        <w:rPr>
          <w:b/>
        </w:rPr>
        <w:t xml:space="preserve">11. Рекомендовать территориальному отделу управления Федеральной службы по надзору в сфере защиты прав потребителей и благополучия человека по Тюменской области в г. Ялуторовске, Заводоуковском городском округе, </w:t>
      </w:r>
      <w:proofErr w:type="spellStart"/>
      <w:r>
        <w:rPr>
          <w:b/>
        </w:rPr>
        <w:t>Упоровском</w:t>
      </w:r>
      <w:proofErr w:type="spellEnd"/>
      <w:r>
        <w:rPr>
          <w:b/>
        </w:rPr>
        <w:t>, Юргинском, Ялуторовском ра</w:t>
      </w:r>
      <w:r>
        <w:rPr>
          <w:b/>
        </w:rPr>
        <w:t>йонах: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обеспечить реализацию мероприятий по обеспечению организаций отдыха и оздоровления </w:t>
      </w:r>
      <w:proofErr w:type="spellStart"/>
      <w:r>
        <w:t>санитарно</w:t>
      </w:r>
      <w:proofErr w:type="spellEnd"/>
      <w:r>
        <w:t xml:space="preserve"> – эпидемиологическими заключениями о соответствии деятельности, осуществляемой </w:t>
      </w:r>
      <w:r>
        <w:lastRenderedPageBreak/>
        <w:t xml:space="preserve">организацией отдыха детей и их оздоровления, </w:t>
      </w:r>
      <w:proofErr w:type="spellStart"/>
      <w:r>
        <w:t>санитарно</w:t>
      </w:r>
      <w:proofErr w:type="spellEnd"/>
      <w:r>
        <w:t xml:space="preserve"> – эпидемиологическим </w:t>
      </w:r>
      <w:r>
        <w:t xml:space="preserve">требованиям при условии их соответствия требованиям </w:t>
      </w:r>
      <w:proofErr w:type="spellStart"/>
      <w:r>
        <w:t>санитарно</w:t>
      </w:r>
      <w:proofErr w:type="spellEnd"/>
      <w:r>
        <w:t xml:space="preserve"> – эпидемиологического законодательства;</w:t>
      </w:r>
    </w:p>
    <w:p w:rsidR="003C6D8F" w:rsidRDefault="00BF618F">
      <w:pPr>
        <w:pStyle w:val="ConsPlusNormal"/>
        <w:widowControl/>
        <w:ind w:firstLine="540"/>
        <w:jc w:val="both"/>
      </w:pPr>
      <w:r>
        <w:t>принимать уведомления и вести реестр об организованных выездах детей железнодорожным транспортом за пределы Тюменской области; осуществлять мониторинг соб</w:t>
      </w:r>
      <w:r>
        <w:t>людения требований безопасности при подготовке организованных выездов детей учреждениями за пределы округа на основании поступающих от организаторов поездок информационных материалов на согласование выезда;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согласование с принимающей стороной со</w:t>
      </w:r>
      <w:r>
        <w:t>блюдения требований безопасности проживания и питания групп детей;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осуществлять </w:t>
      </w:r>
      <w:proofErr w:type="spellStart"/>
      <w:r>
        <w:t>контрольно</w:t>
      </w:r>
      <w:proofErr w:type="spellEnd"/>
      <w:r>
        <w:t xml:space="preserve"> – надзорные мероприятия по соблюдению требований санитарного законодательства в оздоровительных организациях и учреждениях всех типов, выполнению мероприятий по проф</w:t>
      </w:r>
      <w:r>
        <w:t xml:space="preserve">илактике массовых инфекционных и неинфекционных заболеваний (отравлений); </w:t>
      </w:r>
    </w:p>
    <w:p w:rsidR="003C6D8F" w:rsidRDefault="00BF618F">
      <w:pPr>
        <w:pStyle w:val="ConsPlusNormal"/>
        <w:widowControl/>
        <w:ind w:firstLine="540"/>
        <w:jc w:val="both"/>
      </w:pPr>
      <w:r>
        <w:t>осуществлять консультативно - методическое сопровождение детских оздоровительных организаций по вопросам организации питания детей и соблюдения санитарных норм и правил;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обеспечить </w:t>
      </w:r>
      <w:r>
        <w:t>участие специалистов территориального отдела в семинарах по подготовке сотрудников организаций и учреждений отдыха и оздоровления, работников пищеблока, организаторов питания, поставщиков продовольственного сырья и пищевых продуктов;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обеспечить проведение </w:t>
      </w:r>
      <w:r>
        <w:t>профилактической работы по просвещению и информированию по вопросам здорового питания.</w:t>
      </w:r>
    </w:p>
    <w:p w:rsidR="003C6D8F" w:rsidRDefault="00BF618F">
      <w:pPr>
        <w:pStyle w:val="ConsPlusNormal"/>
        <w:widowControl/>
        <w:ind w:firstLine="540"/>
        <w:jc w:val="both"/>
        <w:rPr>
          <w:b/>
        </w:rPr>
      </w:pPr>
      <w:r>
        <w:rPr>
          <w:b/>
        </w:rPr>
        <w:t xml:space="preserve">12. Рекомендовать МОНД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№ 7 УНД и ПР ГУ МЧС России по Тюменской области: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организационно-методическую, профилактическую работу на объектах, задействованных</w:t>
      </w:r>
      <w:r>
        <w:t xml:space="preserve"> в организации летнего отдыха, занятости детей и подростков, как в период подготовки к оздоровительной кампании, так и ежемесячно в период её проведения; </w:t>
      </w:r>
    </w:p>
    <w:p w:rsidR="003C6D8F" w:rsidRDefault="00BF618F">
      <w:pPr>
        <w:pStyle w:val="ConsPlusNormal"/>
        <w:widowControl/>
        <w:ind w:firstLine="540"/>
        <w:jc w:val="both"/>
      </w:pPr>
      <w:r>
        <w:t>осуществлять</w:t>
      </w:r>
      <w:r>
        <w:rPr>
          <w:b/>
        </w:rPr>
        <w:t xml:space="preserve"> </w:t>
      </w:r>
      <w:proofErr w:type="gramStart"/>
      <w:r>
        <w:t>контроль за</w:t>
      </w:r>
      <w:proofErr w:type="gramEnd"/>
      <w:r>
        <w:t xml:space="preserve"> противопожарным состоянием объектов, задействованных в детской оздоровительн</w:t>
      </w:r>
      <w:r>
        <w:t>ой кампании, а также соблюдением безопасных условий в местах отдыха на воде;</w:t>
      </w:r>
    </w:p>
    <w:p w:rsidR="003C6D8F" w:rsidRDefault="00BF618F">
      <w:pPr>
        <w:pStyle w:val="ConsPlusNormal"/>
        <w:widowControl/>
        <w:ind w:firstLine="540"/>
        <w:jc w:val="both"/>
      </w:pPr>
      <w:r>
        <w:t>оказать содействие в обеспечении своевременного технического освидетельствования водных объектов, принадлежащих оздоровительным организациям, освидетельствование плавательных и сп</w:t>
      </w:r>
      <w:r>
        <w:t>асательных средств, используемых организациями отдыха и оздоровления;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контроль </w:t>
      </w:r>
      <w:proofErr w:type="gramStart"/>
      <w:r>
        <w:t>за выполнением требований пожарной безопасности в части оборудования объектов системой пожарной автоматики с дублированием сигналов о возникновении пожара на пульт</w:t>
      </w:r>
      <w:proofErr w:type="gramEnd"/>
      <w:r>
        <w:t xml:space="preserve"> по</w:t>
      </w:r>
      <w:r>
        <w:t xml:space="preserve">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за исправным состоянием противопожарных </w:t>
      </w:r>
      <w:proofErr w:type="spellStart"/>
      <w:r>
        <w:t>водоисточников</w:t>
      </w:r>
      <w:proofErr w:type="spellEnd"/>
      <w:r>
        <w:t xml:space="preserve"> и подъездных путей к ним,</w:t>
      </w:r>
      <w:r>
        <w:t xml:space="preserve"> а также пирсов для установки пожарных автомобилей (при наличии); за наличием и 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</w:t>
      </w:r>
      <w:r>
        <w:t>ушения, включая проверку огнетушителей, своевременность их перезарядки;</w:t>
      </w:r>
    </w:p>
    <w:p w:rsidR="003C6D8F" w:rsidRDefault="00BF618F">
      <w:pPr>
        <w:spacing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информирование туристических групп с участием детей о фактической метеорологической обстановке на территории муниципальных образований по маршруту следования, предоставлят</w:t>
      </w:r>
      <w:r>
        <w:rPr>
          <w:rFonts w:ascii="Arial" w:hAnsi="Arial" w:cs="Arial"/>
        </w:rPr>
        <w:t>ь рекомендации по соблюдению безопасности, обеспечить регистрацию туристических групп.</w:t>
      </w:r>
    </w:p>
    <w:p w:rsidR="003C6D8F" w:rsidRDefault="00BF618F">
      <w:pPr>
        <w:ind w:firstLine="567"/>
        <w:jc w:val="both"/>
      </w:pPr>
      <w:r>
        <w:rPr>
          <w:rFonts w:ascii="Arial" w:hAnsi="Arial" w:cs="Arial"/>
          <w:b/>
        </w:rPr>
        <w:t>13. Рекомендовать межмуниципальному отделу МВД РФ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>«Заводоуковский»: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проведение проверок технического состояния автотранспортных средств, задействованных для п</w:t>
      </w:r>
      <w:r>
        <w:t>еревозки отдыхающих, инструктажей водительского состава о соблюдении правил дорожного движения и повышенном внимании на маршрутах движения;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без взимания платы сопровождение организованных групп детей к местам отдыха и обратно по заранее представ</w:t>
      </w:r>
      <w:r>
        <w:t>ленным заявкам;</w:t>
      </w:r>
    </w:p>
    <w:p w:rsidR="003C6D8F" w:rsidRDefault="00BF618F">
      <w:pPr>
        <w:pStyle w:val="ConsPlusNormal"/>
        <w:widowControl/>
        <w:ind w:firstLine="540"/>
        <w:jc w:val="both"/>
      </w:pPr>
      <w:r>
        <w:t>организовать охрану общественного порядка и обеспечить общественную безопасность в детских оздоровительных организациях и учреждениях, местах организации мероприятий для детей в летний период;</w:t>
      </w:r>
    </w:p>
    <w:p w:rsidR="003C6D8F" w:rsidRDefault="00BF618F">
      <w:pPr>
        <w:pStyle w:val="ConsPlusNormal"/>
        <w:widowControl/>
        <w:ind w:firstLine="540"/>
        <w:jc w:val="both"/>
      </w:pPr>
      <w:r>
        <w:t>с участием войск национальной гвардии обеспечит</w:t>
      </w:r>
      <w:r>
        <w:t xml:space="preserve">ь проведение обследования организаций отдыха и оздоровления по соблюдению требований антитеррористической защищенности и </w:t>
      </w:r>
      <w:proofErr w:type="spellStart"/>
      <w:r>
        <w:t>инженерно</w:t>
      </w:r>
      <w:proofErr w:type="spellEnd"/>
      <w:r>
        <w:t xml:space="preserve"> – технической </w:t>
      </w:r>
      <w:proofErr w:type="spellStart"/>
      <w:r>
        <w:t>укрепленности</w:t>
      </w:r>
      <w:proofErr w:type="spellEnd"/>
      <w:r>
        <w:t xml:space="preserve"> в период подготовки к летней оздоровительной кампании детей 2020 года;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патрулирование </w:t>
      </w:r>
      <w:r>
        <w:t>в местах отдыха населения, расположенных вблизи водных объектов, в том числе на местах, запрещенных для купания;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предупреждение и пресечение административных правонарушений в части нарушения законодательства Российской Федерации в сфере организа</w:t>
      </w:r>
      <w:r>
        <w:t>ции отдыха и оздоровления детей, в том числе в части организации несанкционированных мест отдыха и оздоровления детей;</w:t>
      </w:r>
    </w:p>
    <w:p w:rsidR="003C6D8F" w:rsidRDefault="00BF618F">
      <w:pPr>
        <w:pStyle w:val="ConsPlusNormal"/>
        <w:widowControl/>
        <w:ind w:firstLine="540"/>
        <w:jc w:val="both"/>
      </w:pPr>
      <w:r>
        <w:lastRenderedPageBreak/>
        <w:t xml:space="preserve">осуществлять профилактические меры по предупреждению правонарушений несовершеннолетних, детского дорожно-транспортного травматизма, </w:t>
      </w:r>
      <w:r>
        <w:t>созданию условий для безопасного пребывания граждан в местах отдыха и оздоровления;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предварительное изучение охвата летней занятостью несовершеннолетних, состоящих на учете в органах внутренних дел. Направить предложения в учреждения системы про</w:t>
      </w:r>
      <w:r>
        <w:t>филактики по организации летней занятости и отдыха несовершеннолетних;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проведение разъяснительной работы среди несовершеннолетних, отдыхающих в загородных оздоровительных организациях и учреждениях различных типов, подростковых клубах, направлен</w:t>
      </w:r>
      <w:r>
        <w:t xml:space="preserve">ной на предупреждение правонарушений, совершаемых несовершеннолетними и в отношении них; 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обеспечить проведение в летний период </w:t>
      </w:r>
      <w:proofErr w:type="spellStart"/>
      <w:r>
        <w:t>контрольно</w:t>
      </w:r>
      <w:proofErr w:type="spellEnd"/>
      <w:r>
        <w:t xml:space="preserve"> – профилактических мероприятий с несовершеннолетними, состоящими на профилактических видах учета, несовершеннолетними</w:t>
      </w:r>
      <w:r>
        <w:t>, освободившимися из мест лишения свободы, несовершеннолетними, состоящими на учете в подразделении по делам несовершеннолетних;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проведение мероприятий по выявлению фактов функционирования несанкционированных лагерей на территории округа.</w:t>
      </w:r>
    </w:p>
    <w:p w:rsidR="003C6D8F" w:rsidRDefault="00BF618F">
      <w:pPr>
        <w:pStyle w:val="ConsPlusNormal"/>
        <w:widowControl/>
        <w:ind w:firstLine="540"/>
        <w:jc w:val="both"/>
      </w:pPr>
      <w:r>
        <w:rPr>
          <w:b/>
        </w:rPr>
        <w:t>14. За</w:t>
      </w:r>
      <w:r>
        <w:rPr>
          <w:b/>
        </w:rPr>
        <w:t>местителям директора Департамента по социальным вопросам,</w:t>
      </w:r>
      <w:r>
        <w:t xml:space="preserve"> </w:t>
      </w:r>
      <w:r>
        <w:rPr>
          <w:b/>
        </w:rPr>
        <w:t>директору автономного учреждения</w:t>
      </w:r>
      <w:r>
        <w:t xml:space="preserve"> «Комплексный центр социального обслуживания населения»: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обеспечить под персональную ответственность соблюдение требований комплексной безопасности пребывания детей в</w:t>
      </w:r>
      <w:r>
        <w:rPr>
          <w:rFonts w:ascii="Arial" w:hAnsi="Arial" w:cs="Arial"/>
        </w:rPr>
        <w:t xml:space="preserve"> организациях и учреждениях отдыха и оздоровления, во время проведения походов и экспедиций, мероприятий в клубах, на спортивных и досуговых площадках;</w:t>
      </w:r>
      <w:proofErr w:type="gramEnd"/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участвовать в развитии и внедрении различных форм отдыха и занятости, в том числе лагерей с дневным преб</w:t>
      </w:r>
      <w:r>
        <w:rPr>
          <w:rFonts w:ascii="Arial" w:hAnsi="Arial" w:cs="Arial"/>
        </w:rPr>
        <w:t>ыванием несовершеннолетних, малых форм занятости несовершеннолетних;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в приоритетном порядке организацию отдыха и оздоровления,  содействие занятости несовершеннолетних, находящихся в трудной жизненной ситуации, в том числе несовершеннолетних, в </w:t>
      </w:r>
      <w:r>
        <w:rPr>
          <w:rFonts w:ascii="Arial" w:hAnsi="Arial" w:cs="Arial"/>
        </w:rPr>
        <w:t>отношении которых проводится профилактическая работа;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предусмотреть для организованных групп детей льготное культурно – экскурсионное, транспортное обслуживание и использование спортивных сооружений;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выполнение </w:t>
      </w:r>
      <w:proofErr w:type="spellStart"/>
      <w:r>
        <w:rPr>
          <w:rFonts w:ascii="Arial" w:hAnsi="Arial" w:cs="Arial"/>
        </w:rPr>
        <w:t>санитарно</w:t>
      </w:r>
      <w:proofErr w:type="spellEnd"/>
      <w:r>
        <w:rPr>
          <w:rFonts w:ascii="Arial" w:hAnsi="Arial" w:cs="Arial"/>
        </w:rPr>
        <w:t xml:space="preserve"> – эпидемиологических тре</w:t>
      </w:r>
      <w:r>
        <w:rPr>
          <w:rFonts w:ascii="Arial" w:hAnsi="Arial" w:cs="Arial"/>
        </w:rPr>
        <w:t>бований при организации отдыха, оздоровления и занятости несовершеннолетних;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обязательное проведение противоклещевой обработки территорий, где организуется отдых и занятость несовершеннолетних и прилегающим к ним территориям не менее 50 м. по пе</w:t>
      </w:r>
      <w:r>
        <w:rPr>
          <w:rFonts w:ascii="Arial" w:hAnsi="Arial" w:cs="Arial"/>
        </w:rPr>
        <w:t>риметру;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доставку организованных групп детей к местам отдыха и обратно и (или) на мероприятия с соблюдением требований безопасности, согласно методическим рекомендациям и с учетом фактической метеорологической обстановки по маршруту следования;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своевременно информировать межмуниципальный отдел МВД России по Тюменской области об осуществлении перевозок организованных групп детей к местам отдыха и обратно;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осуществлять перевозку организованных групп детей к местам отдыха и обратно железнодорожным т</w:t>
      </w:r>
      <w:r>
        <w:rPr>
          <w:rFonts w:ascii="Arial" w:hAnsi="Arial" w:cs="Arial"/>
        </w:rPr>
        <w:t>ранспортом при наличии железнодорожного сообщения; при отсутствии железнодорожного сообщения перевозку организованных групп детей к местам отдыха и обратно осуществлять автотранспортом в светлое время суток в соответствии с утвержденными требованиями;</w:t>
      </w:r>
    </w:p>
    <w:p w:rsidR="003C6D8F" w:rsidRDefault="00BF618F">
      <w:pPr>
        <w:pStyle w:val="3"/>
        <w:ind w:left="0" w:firstLine="540"/>
        <w:jc w:val="both"/>
      </w:pPr>
      <w:r>
        <w:rPr>
          <w:rFonts w:ascii="Arial" w:hAnsi="Arial" w:cs="Arial"/>
          <w:sz w:val="20"/>
          <w:szCs w:val="20"/>
        </w:rPr>
        <w:t>напр</w:t>
      </w:r>
      <w:r>
        <w:rPr>
          <w:rFonts w:ascii="Arial" w:hAnsi="Arial" w:cs="Arial"/>
          <w:sz w:val="20"/>
          <w:szCs w:val="20"/>
        </w:rPr>
        <w:t>авлять за трое суток до отправки организованных детских коллективов информацию в территориальный отдел по надзору в сфере защиты прав потребителей и благополучия человека</w:t>
      </w:r>
      <w:r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об их численности, виде транспорта, используемого для перевозки, подтверждения обязательного медицинского сопровождения (при нахождении в пути более трех часов);  </w:t>
      </w:r>
    </w:p>
    <w:p w:rsidR="003C6D8F" w:rsidRDefault="00BF618F">
      <w:pPr>
        <w:pStyle w:val="3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организацию полноценного горячего питания групп детей в вагонах – ресторанах пасс</w:t>
      </w:r>
      <w:r>
        <w:rPr>
          <w:rFonts w:ascii="Arial" w:hAnsi="Arial" w:cs="Arial"/>
          <w:sz w:val="20"/>
          <w:szCs w:val="20"/>
        </w:rPr>
        <w:t>ажирских поездов, судов водного транспорта при нахождении в пути свыше 1 суток;</w:t>
      </w:r>
    </w:p>
    <w:p w:rsidR="003C6D8F" w:rsidRDefault="00BF618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организацию питания групп детей пищевыми продуктами ("сухими пайками") при перевозке на всех видах транспорта в соответствии с требованиями санитарных правил;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обеспе</w:t>
      </w:r>
      <w:r>
        <w:t xml:space="preserve">чить </w:t>
      </w:r>
      <w:proofErr w:type="gramStart"/>
      <w:r>
        <w:t>контроль за</w:t>
      </w:r>
      <w:proofErr w:type="gramEnd"/>
      <w:r>
        <w:t xml:space="preserve"> качеством продовольственного сырья и пищевых продуктов, поставляемых в организации отдыха и оздоровления;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организовать качественный питьевой режим с использованием питьевой воды, в том числе бутилированной, соответствующей требованиям сани</w:t>
      </w:r>
      <w:r>
        <w:t>тарных правил при проведении различных форм занятости детей;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принять исчерпывающие меры по обеспечению соблюдений условий хранения продовольственного сырья и пищевых продуктов в летний период, учитывая сезонное повышение температуры;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lastRenderedPageBreak/>
        <w:t>обеспечить исправность</w:t>
      </w:r>
      <w:r>
        <w:t xml:space="preserve"> и достаточность технологического и холодильного оборудования, </w:t>
      </w:r>
      <w:proofErr w:type="spellStart"/>
      <w:r>
        <w:t>санитарно</w:t>
      </w:r>
      <w:proofErr w:type="spellEnd"/>
      <w:r>
        <w:t xml:space="preserve"> – техническое благоустройство территорий помещений, достаточность инвентаря и оборудования в основных помещениях оздоровительных организаций;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обеспечить персонифицированный учет несов</w:t>
      </w:r>
      <w:r>
        <w:t>ершеннолетних, осуществляющих трудовую деятельность без обращения в органы службы занятости населения с использованием информации наставников, глав сельских администраций;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 xml:space="preserve">обеспечить 100 % охват трудовой и досуговой занятостью подростков, состоящих на </w:t>
      </w:r>
      <w:r>
        <w:t>профилактических видах учета;</w:t>
      </w:r>
    </w:p>
    <w:p w:rsidR="003C6D8F" w:rsidRDefault="00BF618F">
      <w:pPr>
        <w:pStyle w:val="ConsNormal"/>
        <w:widowControl/>
        <w:ind w:right="0" w:firstLine="540"/>
        <w:jc w:val="both"/>
      </w:pPr>
      <w:r>
        <w:t>обеспечить реализацию мер по недопущению перепрофилирования действующих подведомственных оздоровительных организаций и учреждений;</w:t>
      </w:r>
    </w:p>
    <w:p w:rsidR="003C6D8F" w:rsidRDefault="00BF618F">
      <w:pPr>
        <w:pStyle w:val="3"/>
        <w:spacing w:after="0"/>
        <w:ind w:left="0" w:firstLine="539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осуществлять мониторинг организации отдыха, оздоровления и занятости несовершеннолетних на тер</w:t>
      </w:r>
      <w:r>
        <w:rPr>
          <w:rFonts w:ascii="Arial" w:hAnsi="Arial" w:cs="Arial"/>
          <w:sz w:val="20"/>
          <w:szCs w:val="20"/>
        </w:rPr>
        <w:t xml:space="preserve">ритории городского округа согласно приложениям №  3, 4, 5 к распоряжению Правительства Тюменской области от 06.12.2019г. № 1595 - </w:t>
      </w:r>
      <w:proofErr w:type="spellStart"/>
      <w:r>
        <w:rPr>
          <w:rFonts w:ascii="Arial" w:hAnsi="Arial" w:cs="Arial"/>
          <w:sz w:val="20"/>
          <w:szCs w:val="20"/>
        </w:rPr>
        <w:t>рп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своей компетенции. Отчет предоставлять в межрайонное  управление социальной защиты населения ежеквартально с нарас</w:t>
      </w:r>
      <w:r>
        <w:rPr>
          <w:rFonts w:ascii="Arial" w:hAnsi="Arial" w:cs="Arial"/>
          <w:sz w:val="20"/>
          <w:szCs w:val="20"/>
        </w:rPr>
        <w:t>тающим итогом до 01 числа последнего месяца квартала, в летний период - ежемесячно, с нарастающим итогом;</w:t>
      </w:r>
    </w:p>
    <w:p w:rsidR="003C6D8F" w:rsidRDefault="00BF618F">
      <w:pPr>
        <w:pStyle w:val="ConsPlusNormal"/>
        <w:widowControl/>
        <w:ind w:firstLine="539"/>
        <w:jc w:val="both"/>
      </w:pPr>
      <w:r>
        <w:t>обеспечить информационное сопровождение программ и мероприятий детской оздоровительной кампании;</w:t>
      </w:r>
    </w:p>
    <w:p w:rsidR="003C6D8F" w:rsidRDefault="00BF618F">
      <w:pPr>
        <w:pStyle w:val="3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участие кадров в обучающих семинарах по во</w:t>
      </w:r>
      <w:r>
        <w:rPr>
          <w:rFonts w:ascii="Arial" w:hAnsi="Arial" w:cs="Arial"/>
          <w:sz w:val="20"/>
          <w:szCs w:val="20"/>
        </w:rPr>
        <w:t>просам организации отдыха, оздоровления и занятости несовершеннолетних, а также прохождение медицинского осмотра и гигиенического обучения.</w:t>
      </w:r>
    </w:p>
    <w:p w:rsidR="003C6D8F" w:rsidRDefault="00BF618F">
      <w:pPr>
        <w:pStyle w:val="ConsNormal"/>
        <w:widowControl/>
        <w:ind w:right="0" w:firstLine="540"/>
        <w:jc w:val="both"/>
        <w:rPr>
          <w:b/>
        </w:rPr>
      </w:pPr>
      <w:r>
        <w:rPr>
          <w:b/>
        </w:rPr>
        <w:t>15. Рекомендовать директору АНО «Санаторно-оздоровительный лагерь круглогодичного действия им. Ю.А. Гагарина»: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</w:t>
      </w:r>
      <w:r>
        <w:rPr>
          <w:rFonts w:ascii="Arial" w:hAnsi="Arial" w:cs="Arial"/>
        </w:rPr>
        <w:t>сти необходимую подготовку детской оздоровительной организации к приему детей в соответствии с планом-заданием, разработанным руководителем организации отдыха и оздоровления, утвержденным учредителем организации отдыха детей и их оздоровления, согласованны</w:t>
      </w:r>
      <w:r>
        <w:rPr>
          <w:rFonts w:ascii="Arial" w:hAnsi="Arial" w:cs="Arial"/>
        </w:rPr>
        <w:t xml:space="preserve">м с Управлением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по Тюменской области;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своевременное получение </w:t>
      </w:r>
      <w:proofErr w:type="spellStart"/>
      <w:r>
        <w:rPr>
          <w:rFonts w:ascii="Arial" w:hAnsi="Arial" w:cs="Arial"/>
        </w:rPr>
        <w:t>санитарно</w:t>
      </w:r>
      <w:proofErr w:type="spellEnd"/>
      <w:r>
        <w:rPr>
          <w:rFonts w:ascii="Arial" w:hAnsi="Arial" w:cs="Arial"/>
        </w:rPr>
        <w:t xml:space="preserve"> – эпидемиологического заключения на деятельность по организации отдыха детей и их оздоровления в соответствии с </w:t>
      </w:r>
      <w:proofErr w:type="spellStart"/>
      <w:r>
        <w:rPr>
          <w:rFonts w:ascii="Arial" w:hAnsi="Arial" w:cs="Arial"/>
        </w:rPr>
        <w:t>санитарно</w:t>
      </w:r>
      <w:proofErr w:type="spellEnd"/>
      <w:r>
        <w:rPr>
          <w:rFonts w:ascii="Arial" w:hAnsi="Arial" w:cs="Arial"/>
        </w:rPr>
        <w:t xml:space="preserve"> – эпидемиологическими требованиями</w:t>
      </w:r>
      <w:r>
        <w:rPr>
          <w:rFonts w:ascii="Arial" w:hAnsi="Arial" w:cs="Arial"/>
        </w:rPr>
        <w:t>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комплектование пищеблоков и медицинских блоков необходимым оборудованием и квалифицированным персоналом. Взять на контроль наличие специального профессионального образования у сотрудников пищеблоков;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комплектование оздоровительных о</w:t>
      </w:r>
      <w:r>
        <w:rPr>
          <w:rFonts w:ascii="Arial" w:hAnsi="Arial" w:cs="Arial"/>
        </w:rPr>
        <w:t>рганизаций специалистами и персоналом, прошедшим предварительные медицинские осмотры и профессиональную гигиеническую подготовку;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использовать в питании детей пищевые продукты, обогащенные витаминами, микронутриентами, йодированную соль. Принимать продукты</w:t>
      </w:r>
      <w:r>
        <w:rPr>
          <w:rFonts w:ascii="Arial" w:hAnsi="Arial" w:cs="Arial"/>
        </w:rPr>
        <w:t xml:space="preserve"> на пищеблок оздоровительной организации исключительно с </w:t>
      </w:r>
      <w:proofErr w:type="spellStart"/>
      <w:r>
        <w:rPr>
          <w:rFonts w:ascii="Arial" w:hAnsi="Arial" w:cs="Arial"/>
        </w:rPr>
        <w:t>товарно</w:t>
      </w:r>
      <w:proofErr w:type="spellEnd"/>
      <w:r>
        <w:rPr>
          <w:rFonts w:ascii="Arial" w:hAnsi="Arial" w:cs="Arial"/>
        </w:rPr>
        <w:t xml:space="preserve"> – сопроводительными документами, подтверждающими их качество и безопасность;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качественный подбор поставщиков продовольственного сырья и пищевых продуктов, организаторов питания;</w:t>
      </w:r>
    </w:p>
    <w:p w:rsidR="003C6D8F" w:rsidRDefault="00BF618F">
      <w:pPr>
        <w:ind w:firstLine="539"/>
        <w:jc w:val="both"/>
      </w:pPr>
      <w:r>
        <w:rPr>
          <w:rFonts w:ascii="Arial" w:hAnsi="Arial" w:cs="Arial"/>
        </w:rPr>
        <w:t>ор</w:t>
      </w:r>
      <w:r>
        <w:rPr>
          <w:rFonts w:ascii="Arial" w:hAnsi="Arial" w:cs="Arial"/>
        </w:rPr>
        <w:t>ганизовать качественный питьевой режим с использованием питьевой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воды, в том числе бутилированной, соответствующей требованиям санитарных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правил;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установку охладительного оборудования (кондиционеров или иного оборудования) в летний период в скла</w:t>
      </w:r>
      <w:r>
        <w:rPr>
          <w:rFonts w:ascii="Arial" w:hAnsi="Arial" w:cs="Arial"/>
        </w:rPr>
        <w:t>дских помещениях с целью соблюдения условий хранения продовольственного сырья и пищевых продуктов;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проведение противоклещевых обработок территории детской оздоровительной организации и прилегающей к ней территории в соответствии с требованиями с</w:t>
      </w:r>
      <w:r>
        <w:rPr>
          <w:rFonts w:ascii="Arial" w:hAnsi="Arial" w:cs="Arial"/>
        </w:rPr>
        <w:t>анитарного законодательства, в том числе в соответствии с пунктом 6 приложения 2 к СанПиН 3.5.2.3472 – 17. «</w:t>
      </w:r>
      <w:proofErr w:type="spellStart"/>
      <w:r>
        <w:rPr>
          <w:rFonts w:ascii="Arial" w:hAnsi="Arial" w:cs="Arial"/>
        </w:rPr>
        <w:t>Санитарно</w:t>
      </w:r>
      <w:proofErr w:type="spellEnd"/>
      <w:r>
        <w:rPr>
          <w:rFonts w:ascii="Arial" w:hAnsi="Arial" w:cs="Arial"/>
        </w:rPr>
        <w:t xml:space="preserve"> – эпидемиологические требования к организации и проведению дезинсекционных мероприятий в борьбе с членистоногими, имеющими эпидемиологичес</w:t>
      </w:r>
      <w:r>
        <w:rPr>
          <w:rFonts w:ascii="Arial" w:hAnsi="Arial" w:cs="Arial"/>
        </w:rPr>
        <w:t xml:space="preserve">кое и </w:t>
      </w:r>
      <w:proofErr w:type="spellStart"/>
      <w:r>
        <w:rPr>
          <w:rFonts w:ascii="Arial" w:hAnsi="Arial" w:cs="Arial"/>
        </w:rPr>
        <w:t>санитарно</w:t>
      </w:r>
      <w:proofErr w:type="spellEnd"/>
      <w:r>
        <w:rPr>
          <w:rFonts w:ascii="Arial" w:hAnsi="Arial" w:cs="Arial"/>
        </w:rPr>
        <w:t xml:space="preserve"> – гигиеническое значение»;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допускать открытия детской оздоровительной организации без проведения противоклещевой обработки территории и контроля ее эффективности на территории учреждения и прилегающей к ней территории не менее 50 м; 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</w:t>
      </w:r>
      <w:r>
        <w:rPr>
          <w:rFonts w:ascii="Arial" w:hAnsi="Arial" w:cs="Arial"/>
        </w:rPr>
        <w:t xml:space="preserve">спечить проведение </w:t>
      </w:r>
      <w:proofErr w:type="spellStart"/>
      <w:r>
        <w:rPr>
          <w:rFonts w:ascii="Arial" w:hAnsi="Arial" w:cs="Arial"/>
        </w:rPr>
        <w:t>дератизационных</w:t>
      </w:r>
      <w:proofErr w:type="spellEnd"/>
      <w:r>
        <w:rPr>
          <w:rFonts w:ascii="Arial" w:hAnsi="Arial" w:cs="Arial"/>
        </w:rPr>
        <w:t>, дезинфекционных и дезинсекционных мероприятий открытых территорий, жилых корпусов, пищеблока, мест общего пользования за 7 дней до заезда детей;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выполнение противопожарных мероприятий, а также создание безопас</w:t>
      </w:r>
      <w:r>
        <w:rPr>
          <w:rFonts w:ascii="Arial" w:hAnsi="Arial" w:cs="Arial"/>
        </w:rPr>
        <w:t>ных условий в местах отдыха на воде;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обеспечить использование водных объектов для купания детей только при наличии </w:t>
      </w:r>
      <w:proofErr w:type="spellStart"/>
      <w:r>
        <w:rPr>
          <w:rFonts w:ascii="Arial" w:hAnsi="Arial" w:cs="Arial"/>
        </w:rPr>
        <w:t>санитарно</w:t>
      </w:r>
      <w:proofErr w:type="spellEnd"/>
      <w:r>
        <w:rPr>
          <w:rFonts w:ascii="Arial" w:hAnsi="Arial" w:cs="Arial"/>
        </w:rPr>
        <w:t xml:space="preserve"> – эпидемиологического заключения, подтверждающего соответствие их требованиям санитарного законодательства;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осуществлять проведение</w:t>
      </w:r>
      <w:r>
        <w:rPr>
          <w:rFonts w:ascii="Arial" w:hAnsi="Arial" w:cs="Arial"/>
        </w:rPr>
        <w:t xml:space="preserve"> мероприятий на воде в рамках оздоровительных смен с обязательным уведомлением ГУ МЧС России по Тюменской области и освидетельствованием плавательных и спасательных средств;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обеспечить детские оздоровительные организации и учреждения системой пожарной авто</w:t>
      </w:r>
      <w:r>
        <w:rPr>
          <w:rFonts w:ascii="Arial" w:hAnsi="Arial" w:cs="Arial"/>
        </w:rPr>
        <w:t xml:space="preserve">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</w:t>
      </w:r>
      <w:proofErr w:type="spellStart"/>
      <w:r>
        <w:rPr>
          <w:rFonts w:ascii="Arial" w:hAnsi="Arial" w:cs="Arial"/>
        </w:rPr>
        <w:t>пожарно</w:t>
      </w:r>
      <w:proofErr w:type="spellEnd"/>
      <w:r>
        <w:rPr>
          <w:rFonts w:ascii="Arial" w:hAnsi="Arial" w:cs="Arial"/>
        </w:rPr>
        <w:t xml:space="preserve"> – спасательными подразделениями; исправным со</w:t>
      </w:r>
      <w:r>
        <w:rPr>
          <w:rFonts w:ascii="Arial" w:hAnsi="Arial" w:cs="Arial"/>
        </w:rPr>
        <w:t xml:space="preserve">стоянием противопожарных </w:t>
      </w:r>
      <w:proofErr w:type="spellStart"/>
      <w:r>
        <w:rPr>
          <w:rFonts w:ascii="Arial" w:hAnsi="Arial" w:cs="Arial"/>
        </w:rPr>
        <w:t>водоисточников</w:t>
      </w:r>
      <w:proofErr w:type="spellEnd"/>
      <w:r>
        <w:rPr>
          <w:rFonts w:ascii="Arial" w:hAnsi="Arial" w:cs="Arial"/>
        </w:rPr>
        <w:t xml:space="preserve"> и подъездных путей к ним, а также пирсов для установки пожарных автомобилей (при наличии);</w:t>
      </w:r>
      <w:proofErr w:type="gramEnd"/>
      <w:r>
        <w:rPr>
          <w:rFonts w:ascii="Arial" w:hAnsi="Arial" w:cs="Arial"/>
        </w:rPr>
        <w:t xml:space="preserve"> наличием и соответствием нормативным требованиям защитных минерализованных полос в детских оздоровительных организациях, имею</w:t>
      </w:r>
      <w:r>
        <w:rPr>
          <w:rFonts w:ascii="Arial" w:hAnsi="Arial" w:cs="Arial"/>
        </w:rPr>
        <w:t>щих общую границу с лесными участками; наличием и исправностью первичных средств пожаротушения, включая проверку огнетушителей, своевременностью их перезарядки;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осуществлять регистрацию туристических групп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10 суток до выхода на маршрут ме</w:t>
      </w:r>
      <w:r>
        <w:rPr>
          <w:rFonts w:ascii="Arial" w:hAnsi="Arial" w:cs="Arial"/>
        </w:rPr>
        <w:t>тодом подачи заявки руководителем группы в территориальный орган МЧС России по Тюменской области, на территории которого планируется туристическое мероприятие;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безопасные условия при перевозке детей от пункта сбора до оздоровительной организации</w:t>
      </w:r>
      <w:r>
        <w:rPr>
          <w:rFonts w:ascii="Arial" w:hAnsi="Arial" w:cs="Arial"/>
        </w:rPr>
        <w:t xml:space="preserve"> и обратно;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привлекать к обеспечению общественного порядка и безопасности на территории детской оздоровительной организации и учреждения работников частных охранных предприятий и служб безопасности;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разработку и реализацию программ по </w:t>
      </w:r>
      <w:r>
        <w:rPr>
          <w:rFonts w:ascii="Arial" w:hAnsi="Arial" w:cs="Arial"/>
        </w:rPr>
        <w:t>организации отдыха и оздоровления детей и подростков, предусмотрев оздоровительные мероприятия с учетом состояния здоровья детей и их индивидуальной переносимости;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качественный подбор сотрудников при приеме на работу в организации отдыха и оздор</w:t>
      </w:r>
      <w:r>
        <w:rPr>
          <w:rFonts w:ascii="Arial" w:hAnsi="Arial" w:cs="Arial"/>
        </w:rPr>
        <w:t>овления в соответствии с действующим трудовым законодательством, уделив особое внимание обязательному наличию справки о наличии (отсутствии) судимостей и (или) факта уголовного преследования либо о прекращении уголовного преследования по реабилитирующим ос</w:t>
      </w:r>
      <w:r>
        <w:rPr>
          <w:rFonts w:ascii="Arial" w:hAnsi="Arial" w:cs="Arial"/>
        </w:rPr>
        <w:t>нованиям у сотрудников, принимаемых на работу;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обеспечить диагностику сотрудников, деятельность которых связана с работой на пищеблоках, с производством, хранением, транспортировкой, реализацией пищевых продуктов и питьевой воды, а также с осуществлением э</w:t>
      </w:r>
      <w:r>
        <w:rPr>
          <w:rFonts w:ascii="Arial" w:hAnsi="Arial" w:cs="Arial"/>
        </w:rPr>
        <w:t>ксплуатации водопроводных сооружений оздоровительной организации на определение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в соответствии с СП 3.1.</w:t>
      </w:r>
      <w:r>
        <w:rPr>
          <w:rFonts w:ascii="Arial" w:hAnsi="Arial" w:cs="Arial"/>
        </w:rPr>
        <w:t>1.3108 – 13 «Профилактика острых кишечных инфекций».</w:t>
      </w:r>
      <w:proofErr w:type="gramEnd"/>
      <w:r>
        <w:rPr>
          <w:rFonts w:ascii="Arial" w:hAnsi="Arial" w:cs="Arial"/>
        </w:rPr>
        <w:t xml:space="preserve"> В случае смены сотрудников в течение оздоровительного сезона проводить данные исследования у вновь приступивших к работе сотрудников;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допускать возникновения случаев инфекционных болезней в организаци</w:t>
      </w:r>
      <w:r>
        <w:rPr>
          <w:rFonts w:ascii="Arial" w:hAnsi="Arial" w:cs="Arial"/>
        </w:rPr>
        <w:t>и отдыха и оздоровления детей;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участие работников оздоровительной организации в обучающих семинарах, организуемых органами исполнительной власти Тюменской области и Управлением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по Тюменской области, а также прохождение медицинск</w:t>
      </w:r>
      <w:r>
        <w:rPr>
          <w:rFonts w:ascii="Arial" w:hAnsi="Arial" w:cs="Arial"/>
        </w:rPr>
        <w:t>ого осмотра и гигиенического обучения;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участие работников организации отдыха детей и их оздоровления в обучающих семинарах, организуемых органами исполнительной власти Тюменской области и Управлением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по Тюменской области;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</w:t>
      </w:r>
      <w:r>
        <w:rPr>
          <w:rFonts w:ascii="Arial" w:hAnsi="Arial" w:cs="Arial"/>
        </w:rPr>
        <w:t xml:space="preserve">ально использовать базу детской оздоровительной организации для предоставления услуг по отдыху и оздоровлению; 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предусмотреть проведение всех возможных оздоровительных мероприятий, увеличение двигательной активности, пребывание на свежем воздухе, занятия ф</w:t>
      </w:r>
      <w:r>
        <w:rPr>
          <w:rFonts w:ascii="Arial" w:hAnsi="Arial" w:cs="Arial"/>
        </w:rPr>
        <w:t>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привлекать организации (предприятия) Тюменской области к обеспечению детей их работников путевками в оздоровител</w:t>
      </w:r>
      <w:r>
        <w:rPr>
          <w:rFonts w:ascii="Arial" w:hAnsi="Arial" w:cs="Arial"/>
        </w:rPr>
        <w:t>ьную организацию;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страхование детей на период их пребывания в детской оздоровительной организации и доставки к месту отдыха и обратно;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проведение дополнительных инструктажей с работниками о соблюдении требований комплексной безопасн</w:t>
      </w:r>
      <w:r>
        <w:rPr>
          <w:rFonts w:ascii="Arial" w:hAnsi="Arial" w:cs="Arial"/>
        </w:rPr>
        <w:t>ости пребывания детей в оздоровительных организациях, персональной ответственности за выполнение своих должностных обязанностей;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обеспечить заполнение и своевременную актуализацию типовой формы паспорта организации отдыха и оздоровления детей и подростков </w:t>
      </w:r>
      <w:r>
        <w:rPr>
          <w:rFonts w:ascii="Arial" w:hAnsi="Arial" w:cs="Arial"/>
        </w:rPr>
        <w:t xml:space="preserve">и ее предоставление в Департамент </w:t>
      </w:r>
      <w:r>
        <w:rPr>
          <w:rFonts w:ascii="Arial" w:hAnsi="Arial" w:cs="Arial"/>
        </w:rPr>
        <w:lastRenderedPageBreak/>
        <w:t>социального развития Тюменской области, межрайонное управление социальной защиты населения для включения в областной и территориальный  реестры организаций отдыха и оздоровления детей;</w:t>
      </w:r>
      <w:proofErr w:type="gramEnd"/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проведение медицинскими ра</w:t>
      </w:r>
      <w:r>
        <w:rPr>
          <w:rFonts w:ascii="Arial" w:hAnsi="Arial" w:cs="Arial"/>
        </w:rPr>
        <w:t>ботниками организаций отдыха детей и их оздоровления оценку эффективности оздоровления детей в летних организациях отдыха детей и их оздоровления по итогам каждой смены в соответствии с Методическими рекомендациями  МР 2.4.4.0127-18;</w:t>
      </w:r>
    </w:p>
    <w:p w:rsidR="003C6D8F" w:rsidRDefault="00BF618F">
      <w:pPr>
        <w:ind w:firstLine="539"/>
        <w:jc w:val="both"/>
      </w:pPr>
      <w:r>
        <w:rPr>
          <w:rFonts w:ascii="Arial" w:hAnsi="Arial" w:cs="Arial"/>
        </w:rPr>
        <w:t xml:space="preserve">обеспечить размещение </w:t>
      </w:r>
      <w:r>
        <w:rPr>
          <w:rFonts w:ascii="Arial" w:hAnsi="Arial" w:cs="Arial"/>
          <w:color w:val="000000"/>
          <w:spacing w:val="3"/>
        </w:rPr>
        <w:t xml:space="preserve">в </w:t>
      </w:r>
      <w:r>
        <w:rPr>
          <w:rFonts w:ascii="Arial" w:hAnsi="Arial" w:cs="Arial"/>
          <w:color w:val="000000"/>
          <w:spacing w:val="7"/>
        </w:rPr>
        <w:t>сети Интернет</w:t>
      </w:r>
      <w:r>
        <w:rPr>
          <w:rFonts w:ascii="Arial" w:hAnsi="Arial" w:cs="Arial"/>
          <w:color w:val="000000"/>
          <w:spacing w:val="3"/>
        </w:rPr>
        <w:t xml:space="preserve"> информации, </w:t>
      </w:r>
      <w:r>
        <w:rPr>
          <w:rFonts w:ascii="Arial" w:hAnsi="Arial" w:cs="Arial"/>
        </w:rPr>
        <w:t xml:space="preserve">справочных </w:t>
      </w:r>
      <w:r>
        <w:rPr>
          <w:rFonts w:ascii="Arial" w:hAnsi="Arial" w:cs="Arial"/>
          <w:color w:val="000000"/>
          <w:spacing w:val="3"/>
        </w:rPr>
        <w:t xml:space="preserve">сведений </w:t>
      </w:r>
      <w:r>
        <w:rPr>
          <w:rFonts w:ascii="Arial" w:hAnsi="Arial" w:cs="Arial"/>
        </w:rPr>
        <w:t>об оздоровительной организации, предоставляемых услугах, проводимых мероприятиях, реализуемых программах;</w:t>
      </w:r>
    </w:p>
    <w:p w:rsidR="003C6D8F" w:rsidRDefault="00BF61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осуществлять мониторинг организации отдыха, оздоровления и занятости несовершеннолетних на территории </w:t>
      </w:r>
      <w:r>
        <w:rPr>
          <w:rFonts w:ascii="Arial" w:hAnsi="Arial" w:cs="Arial"/>
        </w:rPr>
        <w:t xml:space="preserve">городского округа согласно приложениям №  3, 4, 5 к распоряжению Правительства Тюменской области от 28.12.2018г. № 1772 -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 в рамках своей компетенции. Отчет предоставлять в межрайонное  управление социальной защиты населения ежеквартально с нарастающим и</w:t>
      </w:r>
      <w:r>
        <w:rPr>
          <w:rFonts w:ascii="Arial" w:hAnsi="Arial" w:cs="Arial"/>
        </w:rPr>
        <w:t>тогом до 01 числа последнего месяца квартала, в летний период – ежемесячно.</w:t>
      </w:r>
    </w:p>
    <w:p w:rsidR="003C6D8F" w:rsidRDefault="00BF618F">
      <w:pPr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Рекомендовать руководителям предприятий, учреждений и организаций всех форм собственности, в том числе организаторам питания в учреждениях отдыха и оздоровления:</w:t>
      </w:r>
    </w:p>
    <w:p w:rsidR="003C6D8F" w:rsidRDefault="00BF618F">
      <w:pPr>
        <w:pStyle w:val="ConsPlusNormal"/>
        <w:widowControl/>
        <w:ind w:firstLine="540"/>
        <w:jc w:val="both"/>
      </w:pPr>
      <w:proofErr w:type="gramStart"/>
      <w:r>
        <w:t>обеспечить отд</w:t>
      </w:r>
      <w:r>
        <w:t>ых и оздоровление сотрудников и их детей в организациях отдыха детей и их оздоровления за счет собственных средств организации, а также оказать содействие в приобретении сотрудниками путевок для детей на установленных Правительством Тюменской области услов</w:t>
      </w:r>
      <w:r>
        <w:t>иях софинансирования стоимости путевок из средств областного бюджета и средств родителей (законных представителей) детей;</w:t>
      </w:r>
      <w:proofErr w:type="gramEnd"/>
    </w:p>
    <w:p w:rsidR="003C6D8F" w:rsidRDefault="00BF618F">
      <w:pPr>
        <w:pStyle w:val="ConsPlusNormal"/>
        <w:widowControl/>
        <w:ind w:firstLine="540"/>
        <w:jc w:val="both"/>
      </w:pPr>
      <w:r>
        <w:t xml:space="preserve">принять меры по созданию временных рабочих мест на период каникул и в свободное от учебы время для несовершеннолетних в возрасте 14 - </w:t>
      </w:r>
      <w:r>
        <w:t>18 лет, в том числе несовершеннолетних, родители которых работают на данных предприятиях;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 о труде и охране труда работников в возрасте до 18 лет, в том числе в части ограничения и запрета пр</w:t>
      </w:r>
      <w:r>
        <w:t>именять их труд на тяжелых работах и работах с вредными и опасными условиями труда, с принятием мер по устранению правонарушений и привлечению виновных к ответственности;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обеспечивать пищеблоки загородных учреждений отдыха и оздоровления и лагерей с дневны</w:t>
      </w:r>
      <w:r>
        <w:t>м пребыванием несовершеннолетних на базе общеобразовательных учреждений персоналом, имеющим специальное профессиональное образование;</w:t>
      </w:r>
    </w:p>
    <w:p w:rsidR="003C6D8F" w:rsidRDefault="00BF618F">
      <w:pPr>
        <w:pStyle w:val="ConsPlusNormal"/>
        <w:widowControl/>
        <w:ind w:firstLine="540"/>
        <w:jc w:val="both"/>
      </w:pPr>
      <w:r>
        <w:t>принять меры по организации полноценного питания в организациях отдыха и оздоровления, по подготовке и подбору квалифициро</w:t>
      </w:r>
      <w:r>
        <w:t>ванного персонала на пищеблоки;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качественный подбор поставщиков продовольственного сырья и пищевых продуктов в организациях отдыха детей и их оздоровления;</w:t>
      </w:r>
    </w:p>
    <w:p w:rsidR="003C6D8F" w:rsidRDefault="00BF618F">
      <w:pPr>
        <w:pStyle w:val="ConsPlusNormal"/>
        <w:widowControl/>
        <w:ind w:firstLine="540"/>
        <w:jc w:val="both"/>
      </w:pPr>
      <w:r>
        <w:t>информировать межведомственную комиссию по организации отдыха, оздоровления населения и з</w:t>
      </w:r>
      <w:r>
        <w:t>анятости несовершеннолетних о проводимых мероприятиях по организации отдыха и оздоровления детей сотрудников, а также созданию временных рабочих мест для несовершеннолетних и обеспечению безопасности, при организации в учреждениях отдыха и оздоровления пит</w:t>
      </w:r>
      <w:r>
        <w:t>ания, несовершеннолетних по запросу комиссии.</w:t>
      </w:r>
    </w:p>
    <w:p w:rsidR="003C6D8F" w:rsidRDefault="00BF618F">
      <w:pPr>
        <w:pStyle w:val="ConsPlusNormal"/>
        <w:widowControl/>
        <w:ind w:firstLine="540"/>
        <w:jc w:val="both"/>
      </w:pPr>
      <w:r>
        <w:rPr>
          <w:b/>
        </w:rPr>
        <w:t>17.</w:t>
      </w:r>
      <w:r>
        <w:t xml:space="preserve"> </w:t>
      </w:r>
      <w:r>
        <w:rPr>
          <w:b/>
        </w:rPr>
        <w:t>Главам сельских администраций Заводоуковского городского округа:</w:t>
      </w:r>
    </w:p>
    <w:p w:rsidR="003C6D8F" w:rsidRDefault="00BF618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работу по наиболее полному охвату несовершеннолетних, проживающих на территории сельских администраций, организованными формами </w:t>
      </w:r>
      <w:r>
        <w:rPr>
          <w:rFonts w:ascii="Arial" w:hAnsi="Arial" w:cs="Arial"/>
        </w:rPr>
        <w:t>отдыха, оздоровления и занятости;</w:t>
      </w:r>
    </w:p>
    <w:p w:rsidR="003C6D8F" w:rsidRDefault="00BF618F">
      <w:pPr>
        <w:pStyle w:val="ConsPlusNormal"/>
        <w:widowControl/>
        <w:ind w:firstLine="540"/>
        <w:jc w:val="both"/>
      </w:pPr>
      <w:r>
        <w:t>обеспечить информирование населения об отдыхе и оздоровлении детей в детских оздоровительных организациях и учреждениях различных типов, в том числе на  условиях софинансирования стоимости путевок из средств родителей (зак</w:t>
      </w:r>
      <w:r>
        <w:t>онных представителей) детей;</w:t>
      </w:r>
    </w:p>
    <w:p w:rsidR="003C6D8F" w:rsidRDefault="00BF618F">
      <w:pPr>
        <w:pStyle w:val="ConsPlusNormal"/>
        <w:widowControl/>
        <w:ind w:firstLine="540"/>
        <w:jc w:val="both"/>
      </w:pPr>
      <w:r>
        <w:t>принять меры по созданию временных рабочих мест на период каникул и в свободное от учебы время для несовершеннолетних в возрасте 14 - 18 лет, в том числе несовершеннолетних, в отношении которых проводится профилактическая работ</w:t>
      </w:r>
      <w:r>
        <w:t>а;</w:t>
      </w:r>
    </w:p>
    <w:p w:rsidR="003C6D8F" w:rsidRDefault="00BF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осуществлять координацию действий ведом</w:t>
      </w:r>
      <w:proofErr w:type="gramStart"/>
      <w:r>
        <w:rPr>
          <w:rFonts w:ascii="Arial" w:hAnsi="Arial" w:cs="Arial"/>
        </w:rPr>
        <w:t>ств пр</w:t>
      </w:r>
      <w:proofErr w:type="gramEnd"/>
      <w:r>
        <w:rPr>
          <w:rFonts w:ascii="Arial" w:hAnsi="Arial" w:cs="Arial"/>
        </w:rPr>
        <w:t>офилактики на территории сельской администрации по предупреждению и ликвидации чрезвычайных ситуаций при организации отдыха и занятости несовершеннолетних. Незамедлительно информировать председателя территори</w:t>
      </w:r>
      <w:r>
        <w:rPr>
          <w:rFonts w:ascii="Arial" w:hAnsi="Arial" w:cs="Arial"/>
        </w:rPr>
        <w:t>альной комиссии по всем чрезвычайным ситуациям в период летней оздоровительной кампании;</w:t>
      </w:r>
    </w:p>
    <w:p w:rsidR="003C6D8F" w:rsidRDefault="00BF618F">
      <w:pPr>
        <w:pStyle w:val="ConsPlusNormal"/>
        <w:widowControl/>
        <w:ind w:firstLine="540"/>
        <w:jc w:val="both"/>
      </w:pPr>
      <w:r>
        <w:t xml:space="preserve">разработать на сельской территории межведомственный план мероприятий по предупреждению несчастных случаев с детьми; предусмотреть привлечение общественных объединений </w:t>
      </w:r>
      <w:r>
        <w:t>для реализации плана мероприятий; усилить информационную работу с родителями и несовершеннолетними; организовать проверку водоемов вблизи населенных пунктов для недопущения купания и нахождения вблизи несовершеннолетних без сопровождения взрослых;</w:t>
      </w:r>
    </w:p>
    <w:p w:rsidR="003C6D8F" w:rsidRDefault="00BF618F">
      <w:pPr>
        <w:pStyle w:val="ConsPlusNormal"/>
        <w:widowControl/>
        <w:ind w:firstLine="540"/>
        <w:jc w:val="both"/>
      </w:pPr>
      <w:r>
        <w:lastRenderedPageBreak/>
        <w:t>информир</w:t>
      </w:r>
      <w:r>
        <w:t>овать межведомственную комиссию по организации отдыха, оздоровления населения и занятости несовершеннолетних о проводимых мероприятиях по организации отдыха и оздоровления детей, а также созданию временных рабочих мест для несовершеннолетних по запросу;</w:t>
      </w:r>
    </w:p>
    <w:p w:rsidR="003C6D8F" w:rsidRDefault="00BF618F">
      <w:pPr>
        <w:pStyle w:val="ConsPlusNormal"/>
        <w:widowControl/>
        <w:ind w:firstLine="540"/>
        <w:jc w:val="both"/>
      </w:pPr>
      <w:r>
        <w:t>ос</w:t>
      </w:r>
      <w:r>
        <w:t>уществлять мониторинг организации отдыха, оздоровления и занятости несовершеннолетних на территории сельской администрации. Особое внимание обратить на  малые формы занятости и трудоустройство, а также проводить учет несовершеннолетних, занимающихся сбором</w:t>
      </w:r>
      <w:r>
        <w:t xml:space="preserve"> дикоросов и оказывающих помощь в ведении ЛПХ.</w:t>
      </w:r>
    </w:p>
    <w:p w:rsidR="003C6D8F" w:rsidRDefault="00BF618F">
      <w:pPr>
        <w:pStyle w:val="ConsPlusNormal"/>
        <w:widowControl/>
        <w:ind w:firstLine="540"/>
        <w:jc w:val="both"/>
      </w:pPr>
      <w:r>
        <w:rPr>
          <w:rFonts w:eastAsia="Arial"/>
          <w:b/>
        </w:rPr>
        <w:t xml:space="preserve"> </w:t>
      </w:r>
      <w:r>
        <w:rPr>
          <w:b/>
        </w:rPr>
        <w:t>18. Главному редактору газеты «</w:t>
      </w:r>
      <w:proofErr w:type="spellStart"/>
      <w:r>
        <w:rPr>
          <w:b/>
        </w:rPr>
        <w:t>Заводоуковские</w:t>
      </w:r>
      <w:proofErr w:type="spellEnd"/>
      <w:r>
        <w:rPr>
          <w:b/>
        </w:rPr>
        <w:t xml:space="preserve"> вести»:</w:t>
      </w:r>
    </w:p>
    <w:p w:rsidR="003C6D8F" w:rsidRDefault="00BF618F">
      <w:pPr>
        <w:pStyle w:val="ConsPlusNormal"/>
        <w:widowControl/>
        <w:ind w:firstLine="540"/>
        <w:jc w:val="both"/>
      </w:pPr>
      <w:r>
        <w:t>рекомендовать освещать информацию о проведении на территории Заводоуковского городского округа оздоровительной кампании 2020 года.</w:t>
      </w:r>
    </w:p>
    <w:p w:rsidR="003C6D8F" w:rsidRDefault="00BF618F">
      <w:pPr>
        <w:pStyle w:val="ConsPlusNormal"/>
        <w:widowControl/>
        <w:ind w:firstLine="540"/>
        <w:jc w:val="both"/>
      </w:pPr>
      <w:r>
        <w:rPr>
          <w:b/>
        </w:rPr>
        <w:t xml:space="preserve">19.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</w:t>
      </w:r>
      <w:r>
        <w:rPr>
          <w:b/>
        </w:rPr>
        <w:t>исполнением постановления</w:t>
      </w:r>
      <w:r>
        <w:t xml:space="preserve"> возложить на заместителя главы Заводоуковского городского округа Полякову Л.Н.</w:t>
      </w:r>
    </w:p>
    <w:p w:rsidR="003C6D8F" w:rsidRDefault="003C6D8F">
      <w:pPr>
        <w:pStyle w:val="ConsPlusNormal"/>
        <w:widowControl/>
        <w:ind w:firstLine="540"/>
        <w:jc w:val="both"/>
      </w:pPr>
    </w:p>
    <w:p w:rsidR="003C6D8F" w:rsidRDefault="003C6D8F">
      <w:pPr>
        <w:pStyle w:val="ConsPlusNormal"/>
        <w:widowControl/>
        <w:ind w:firstLine="540"/>
        <w:jc w:val="both"/>
      </w:pPr>
    </w:p>
    <w:p w:rsidR="003C6D8F" w:rsidRDefault="003C6D8F">
      <w:pPr>
        <w:pStyle w:val="ConsPlusNormal"/>
        <w:widowControl/>
        <w:ind w:firstLine="540"/>
        <w:jc w:val="both"/>
      </w:pPr>
    </w:p>
    <w:p w:rsidR="003C6D8F" w:rsidRDefault="003C6D8F">
      <w:pPr>
        <w:pStyle w:val="ConsPlusNormal"/>
        <w:widowControl/>
        <w:ind w:firstLine="540"/>
        <w:jc w:val="both"/>
      </w:pPr>
    </w:p>
    <w:p w:rsidR="003C6D8F" w:rsidRDefault="00BF618F">
      <w:r>
        <w:rPr>
          <w:rFonts w:ascii="Arial" w:hAnsi="Arial" w:cs="Arial"/>
        </w:rPr>
        <w:t xml:space="preserve">Глава  городского округа                                                                                                      </w:t>
      </w:r>
      <w:r>
        <w:rPr>
          <w:rFonts w:ascii="Arial" w:hAnsi="Arial" w:cs="Arial"/>
          <w:b/>
        </w:rPr>
        <w:t>А.Н. Анохин</w:t>
      </w:r>
    </w:p>
    <w:p w:rsidR="003C6D8F" w:rsidRDefault="003C6D8F">
      <w:pPr>
        <w:rPr>
          <w:rFonts w:ascii="Arial" w:hAnsi="Arial" w:cs="Arial"/>
          <w:b/>
        </w:rPr>
      </w:pPr>
    </w:p>
    <w:p w:rsidR="003C6D8F" w:rsidRDefault="003C6D8F"/>
    <w:sectPr w:rsidR="003C6D8F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D8F"/>
    <w:rsid w:val="003C6D8F"/>
    <w:rsid w:val="00B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a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 Знак Знак Знак Знак Знак Знак Знак Знак Знак Знак Знак 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F61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18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7986</TotalTime>
  <Pages>16</Pages>
  <Words>10172</Words>
  <Characters>57982</Characters>
  <Application>Microsoft Office Word</Application>
  <DocSecurity>0</DocSecurity>
  <Lines>483</Lines>
  <Paragraphs>136</Paragraphs>
  <ScaleCrop>false</ScaleCrop>
  <Company/>
  <LinksUpToDate>false</LinksUpToDate>
  <CharactersWithSpaces>68018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Валынкина Галина Петровна</dc:creator>
  <cp:keywords/>
  <dc:description/>
  <cp:lastModifiedBy>Антонина</cp:lastModifiedBy>
  <cp:revision>865</cp:revision>
  <cp:lastPrinted>2017-03-09T13:08:00Z</cp:lastPrinted>
  <dcterms:created xsi:type="dcterms:W3CDTF">2013-01-21T10:42:00Z</dcterms:created>
  <dcterms:modified xsi:type="dcterms:W3CDTF">2020-02-14T08:44:00Z</dcterms:modified>
  <dc:language>ru-RU</dc:language>
</cp:coreProperties>
</file>